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B3" w:rsidRDefault="005E27B3" w:rsidP="003716B5">
      <w:pPr>
        <w:pStyle w:val="Style15"/>
        <w:widowControl/>
        <w:tabs>
          <w:tab w:val="left" w:pos="835"/>
        </w:tabs>
        <w:spacing w:line="276" w:lineRule="auto"/>
        <w:ind w:firstLine="0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59880" cy="9421495"/>
            <wp:effectExtent l="0" t="0" r="0" b="0"/>
            <wp:wrapThrough wrapText="bothSides">
              <wp:wrapPolygon edited="0">
                <wp:start x="0" y="0"/>
                <wp:lineTo x="0" y="21575"/>
                <wp:lineTo x="21563" y="21575"/>
                <wp:lineTo x="21563" y="0"/>
                <wp:lineTo x="0" y="0"/>
              </wp:wrapPolygon>
            </wp:wrapThrough>
            <wp:docPr id="1" name="Рисунок 1" descr="C:\Users\User\Desktop\тит. лист\Scan2025091209355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559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01E" w:rsidRPr="005E27B3" w:rsidRDefault="005E27B3" w:rsidP="003716B5">
      <w:pPr>
        <w:pStyle w:val="Style15"/>
        <w:widowControl/>
        <w:tabs>
          <w:tab w:val="left" w:pos="835"/>
        </w:tabs>
        <w:spacing w:line="276" w:lineRule="auto"/>
        <w:ind w:firstLine="0"/>
        <w:contextualSpacing/>
        <w:rPr>
          <w:rStyle w:val="FontStyle69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</w:t>
      </w:r>
      <w:r w:rsidR="003716B5">
        <w:rPr>
          <w:rFonts w:ascii="Times New Roman" w:hAnsi="Times New Roman" w:cs="Times New Roman"/>
          <w:b/>
        </w:rPr>
        <w:t xml:space="preserve"> </w:t>
      </w:r>
      <w:r w:rsidR="0096087F" w:rsidRPr="00605D67">
        <w:rPr>
          <w:rStyle w:val="FontStyle69"/>
          <w:rFonts w:ascii="Times New Roman" w:hAnsi="Times New Roman" w:cs="Times New Roman"/>
          <w:b/>
        </w:rPr>
        <w:t xml:space="preserve">ПЛАНИРУЕМЫЕ </w:t>
      </w:r>
      <w:r w:rsidR="00605D67">
        <w:rPr>
          <w:rStyle w:val="FontStyle69"/>
          <w:rFonts w:ascii="Times New Roman" w:hAnsi="Times New Roman" w:cs="Times New Roman"/>
          <w:b/>
        </w:rPr>
        <w:t xml:space="preserve">РЕЗУЛЬТАТЫ ОСВОЕНИЯ </w:t>
      </w:r>
      <w:r w:rsidR="00E97C01" w:rsidRPr="00605D67">
        <w:rPr>
          <w:rStyle w:val="FontStyle69"/>
          <w:rFonts w:ascii="Times New Roman" w:hAnsi="Times New Roman" w:cs="Times New Roman"/>
          <w:b/>
        </w:rPr>
        <w:t>КУРСА</w:t>
      </w:r>
      <w:r w:rsidR="007046E2" w:rsidRPr="00605D67">
        <w:rPr>
          <w:rStyle w:val="FontStyle69"/>
          <w:rFonts w:ascii="Times New Roman" w:hAnsi="Times New Roman" w:cs="Times New Roman"/>
          <w:b/>
        </w:rPr>
        <w:t xml:space="preserve"> </w:t>
      </w:r>
      <w:r w:rsidR="0096087F" w:rsidRPr="00605D67">
        <w:rPr>
          <w:rStyle w:val="FontStyle69"/>
          <w:rFonts w:ascii="Times New Roman" w:hAnsi="Times New Roman" w:cs="Times New Roman"/>
          <w:b/>
        </w:rPr>
        <w:t>«</w:t>
      </w:r>
      <w:r w:rsidR="00246EDA" w:rsidRPr="00605D67">
        <w:rPr>
          <w:rStyle w:val="FontStyle69"/>
          <w:rFonts w:ascii="Times New Roman" w:hAnsi="Times New Roman" w:cs="Times New Roman"/>
          <w:b/>
        </w:rPr>
        <w:t xml:space="preserve">ЗАНИМАТЕЛЬНАЯ </w:t>
      </w:r>
      <w:r w:rsidR="0096087F" w:rsidRPr="00605D67">
        <w:rPr>
          <w:rStyle w:val="FontStyle69"/>
          <w:rFonts w:ascii="Times New Roman" w:hAnsi="Times New Roman" w:cs="Times New Roman"/>
          <w:b/>
        </w:rPr>
        <w:t>БИОЛОГИЯ»</w:t>
      </w:r>
    </w:p>
    <w:p w:rsidR="005C2A38" w:rsidRPr="00AB455D" w:rsidRDefault="00A44A84" w:rsidP="00A44A84">
      <w:pPr>
        <w:pStyle w:val="Style15"/>
        <w:widowControl/>
        <w:tabs>
          <w:tab w:val="left" w:pos="835"/>
        </w:tabs>
        <w:spacing w:line="240" w:lineRule="auto"/>
        <w:ind w:firstLine="0"/>
        <w:contextualSpacing/>
        <w:jc w:val="center"/>
        <w:rPr>
          <w:rStyle w:val="FontStyle69"/>
          <w:rFonts w:ascii="Times New Roman" w:hAnsi="Times New Roman" w:cs="Times New Roman"/>
          <w:b/>
          <w:sz w:val="24"/>
          <w:szCs w:val="24"/>
        </w:rPr>
      </w:pPr>
      <w:r w:rsidRPr="000A5AAF">
        <w:rPr>
          <w:rStyle w:val="FontStyle69"/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306B8" w:rsidRPr="00A44A84" w:rsidRDefault="000306B8" w:rsidP="00FC6B22">
      <w:pPr>
        <w:pStyle w:val="af4"/>
        <w:spacing w:line="240" w:lineRule="auto"/>
        <w:contextualSpacing/>
        <w:rPr>
          <w:sz w:val="24"/>
        </w:rPr>
      </w:pPr>
      <w:r w:rsidRPr="00AB455D">
        <w:rPr>
          <w:sz w:val="24"/>
        </w:rPr>
        <w:t xml:space="preserve">В результате изучения курса «Занимательная биология»  </w:t>
      </w:r>
      <w:r w:rsidRPr="00A44A84">
        <w:rPr>
          <w:sz w:val="24"/>
        </w:rPr>
        <w:t>обучающиеся на ступени основного общего образования:</w:t>
      </w:r>
    </w:p>
    <w:p w:rsidR="000306B8" w:rsidRPr="00AB455D" w:rsidRDefault="000306B8" w:rsidP="00FC6B22">
      <w:pPr>
        <w:numPr>
          <w:ilvl w:val="0"/>
          <w:numId w:val="29"/>
        </w:numPr>
        <w:autoSpaceDE w:val="0"/>
        <w:autoSpaceDN w:val="0"/>
        <w:adjustRightInd w:val="0"/>
        <w:ind w:left="851"/>
        <w:contextualSpacing/>
        <w:jc w:val="both"/>
      </w:pPr>
      <w:r w:rsidRPr="00AB455D"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0306B8" w:rsidRPr="00AB455D" w:rsidRDefault="000306B8" w:rsidP="00FC6B22">
      <w:pPr>
        <w:numPr>
          <w:ilvl w:val="0"/>
          <w:numId w:val="29"/>
        </w:numPr>
        <w:autoSpaceDE w:val="0"/>
        <w:autoSpaceDN w:val="0"/>
        <w:adjustRightInd w:val="0"/>
        <w:ind w:left="851"/>
        <w:contextualSpacing/>
        <w:jc w:val="both"/>
      </w:pPr>
      <w:r w:rsidRPr="00AB455D">
        <w:t xml:space="preserve">получат возможность осознать своё место в мире;  </w:t>
      </w:r>
    </w:p>
    <w:p w:rsidR="000306B8" w:rsidRPr="00AB455D" w:rsidRDefault="000306B8" w:rsidP="00FC6B22">
      <w:pPr>
        <w:numPr>
          <w:ilvl w:val="0"/>
          <w:numId w:val="29"/>
        </w:numPr>
        <w:autoSpaceDE w:val="0"/>
        <w:autoSpaceDN w:val="0"/>
        <w:adjustRightInd w:val="0"/>
        <w:ind w:left="851"/>
        <w:contextualSpacing/>
        <w:jc w:val="both"/>
      </w:pPr>
      <w:r w:rsidRPr="00AB455D">
        <w:t xml:space="preserve"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0306B8" w:rsidRPr="00AB455D" w:rsidRDefault="000306B8" w:rsidP="00FC6B22">
      <w:pPr>
        <w:numPr>
          <w:ilvl w:val="0"/>
          <w:numId w:val="29"/>
        </w:numPr>
        <w:autoSpaceDE w:val="0"/>
        <w:autoSpaceDN w:val="0"/>
        <w:adjustRightInd w:val="0"/>
        <w:ind w:left="851"/>
        <w:contextualSpacing/>
        <w:jc w:val="both"/>
      </w:pPr>
      <w:r w:rsidRPr="00AB455D"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FC6B22" w:rsidRPr="00FC6B22" w:rsidRDefault="000306B8" w:rsidP="00FC6B22">
      <w:pPr>
        <w:numPr>
          <w:ilvl w:val="0"/>
          <w:numId w:val="29"/>
        </w:numPr>
        <w:autoSpaceDE w:val="0"/>
        <w:autoSpaceDN w:val="0"/>
        <w:adjustRightInd w:val="0"/>
        <w:ind w:left="851"/>
        <w:contextualSpacing/>
        <w:jc w:val="both"/>
      </w:pPr>
      <w:r w:rsidRPr="00AB455D">
        <w:rPr>
          <w:iCs/>
        </w:rPr>
        <w:t xml:space="preserve">получат возможность научиться </w:t>
      </w:r>
      <w:r w:rsidRPr="00AB455D">
        <w:t>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C6B22" w:rsidRPr="000A5AAF" w:rsidRDefault="00FC6B22" w:rsidP="00FC6B22">
      <w:pPr>
        <w:contextualSpacing/>
        <w:jc w:val="both"/>
        <w:rPr>
          <w:b/>
        </w:rPr>
      </w:pPr>
      <w:r w:rsidRPr="000A5AAF">
        <w:rPr>
          <w:b/>
        </w:rPr>
        <w:t>Выпускник научится: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выделять существенные признаки биологических объектов (клеток и организмов раст</w:t>
      </w:r>
      <w:r>
        <w:t>ений, животных</w:t>
      </w:r>
      <w:r w:rsidRPr="000A5AAF">
        <w:t>) и процессов, характерных для живых организмов;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аргументировать, приводить доказательства родства различных таксонов расте</w:t>
      </w:r>
      <w:r>
        <w:t>ний, животных</w:t>
      </w:r>
      <w:r w:rsidRPr="000A5AAF">
        <w:t>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осуществлять классификацию биологических объектов (раст</w:t>
      </w:r>
      <w:r>
        <w:t>ений, животных</w:t>
      </w:r>
      <w:r w:rsidRPr="000A5AAF">
        <w:t>) на основе определения их принадлежности к определенной систематической группе;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>
        <w:t>раскрывать</w:t>
      </w:r>
      <w:r w:rsidRPr="000A5AAF">
        <w:t xml:space="preserve"> роль различных организмов в жизни человека;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выявлять примеры и раскрывать сущность приспособленности организмов к среде обитания;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устанавливать взаимосвязи между особенностями строения и функциями клеток и тканей, органов и систем органов;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знать и аргументировать основные правила поведения в природе;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анализировать и оценивать последствия деятельности человека в природе;</w:t>
      </w:r>
    </w:p>
    <w:p w:rsidR="00FC6B22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описывать и использовать приемы выращивания и размножения культурных растений и домашних животных, ухода за ними;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знать и аргументировать основные принципы здорового образа жизни, рациональной организации труда и отдыха;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анализировать и оценивать влияние факторов риска на здоровье человека;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описывать и использовать приемы оказания первой помощи;</w:t>
      </w:r>
    </w:p>
    <w:p w:rsidR="00FC6B22" w:rsidRPr="000A5AAF" w:rsidRDefault="00FC6B22" w:rsidP="00FC6B22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</w:pPr>
      <w:r w:rsidRPr="000A5AAF">
        <w:t>знать и соблюдать правила работы в кабинете биологии.</w:t>
      </w:r>
    </w:p>
    <w:p w:rsidR="00FC6B22" w:rsidRPr="000A5AAF" w:rsidRDefault="00FC6B22" w:rsidP="00FC6B22">
      <w:pPr>
        <w:contextualSpacing/>
        <w:jc w:val="both"/>
        <w:rPr>
          <w:b/>
        </w:rPr>
      </w:pPr>
      <w:r>
        <w:rPr>
          <w:b/>
        </w:rPr>
        <w:t>Ученик</w:t>
      </w:r>
      <w:r w:rsidRPr="000A5AAF">
        <w:rPr>
          <w:b/>
        </w:rPr>
        <w:t xml:space="preserve"> получит возможность научиться:</w:t>
      </w:r>
    </w:p>
    <w:p w:rsidR="00FC6B22" w:rsidRPr="000A5AAF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 xml:space="preserve">находить информацию о растениях, животных в научно-популярной литературе, </w:t>
      </w:r>
      <w:r w:rsidRPr="000A5AAF">
        <w:lastRenderedPageBreak/>
        <w:t>биологических словарях, справочниках, Интернет ресурсе, анализировать и оценивать ее, переводить из одной формы в другую;</w:t>
      </w:r>
    </w:p>
    <w:p w:rsidR="00FC6B22" w:rsidRPr="000A5AAF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C6B22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 xml:space="preserve">использовать приемы оказания первой помощи </w:t>
      </w:r>
      <w:r>
        <w:t>при отравлении</w:t>
      </w:r>
      <w:r w:rsidRPr="000A5AAF">
        <w:t xml:space="preserve"> ядовитыми растениями, укусах животных; </w:t>
      </w:r>
    </w:p>
    <w:p w:rsidR="00FC6B22" w:rsidRPr="000A5AAF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C6B22" w:rsidRPr="000A5AAF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C6B22" w:rsidRPr="000A5AAF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>создавать собственные письменные и устные сообщения о расте</w:t>
      </w:r>
      <w:r w:rsidR="003C22FE">
        <w:t>ниях, животных, об организме человека</w:t>
      </w:r>
      <w:r w:rsidRPr="000A5AAF">
        <w:t xml:space="preserve">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C6B22" w:rsidRPr="00FC6B22" w:rsidRDefault="00FC6B22" w:rsidP="00FC6B22">
      <w:pPr>
        <w:widowControl w:val="0"/>
        <w:numPr>
          <w:ilvl w:val="0"/>
          <w:numId w:val="36"/>
        </w:numPr>
        <w:autoSpaceDE w:val="0"/>
        <w:autoSpaceDN w:val="0"/>
        <w:adjustRightInd w:val="0"/>
        <w:contextualSpacing/>
        <w:jc w:val="both"/>
      </w:pPr>
      <w:r w:rsidRPr="000A5AAF">
        <w:t>работать в группе сверстников при решении познавательных задач связанных с изучением особенностей строения и жизнедеятельности расте</w:t>
      </w:r>
      <w:r w:rsidR="003C22FE">
        <w:t>ний, животных</w:t>
      </w:r>
      <w:r w:rsidRPr="000A5AAF">
        <w:t xml:space="preserve">, </w:t>
      </w:r>
      <w:r w:rsidR="003C22FE">
        <w:t xml:space="preserve">организма человека, </w:t>
      </w:r>
      <w:r w:rsidRPr="000A5AAF">
        <w:t xml:space="preserve">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C6B22" w:rsidRPr="000A5AAF" w:rsidRDefault="00FC6B22" w:rsidP="00FC6B22">
      <w:pPr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</w:pPr>
      <w:r w:rsidRPr="000A5AAF"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C6B22" w:rsidRPr="000A5AAF" w:rsidRDefault="00FC6B22" w:rsidP="00FC6B22">
      <w:pPr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</w:pPr>
      <w:r w:rsidRPr="000A5AAF"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C6B22" w:rsidRPr="000A5AAF" w:rsidRDefault="00FC6B22" w:rsidP="00FC6B22">
      <w:pPr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</w:pPr>
      <w:r w:rsidRPr="000A5AAF">
        <w:t>ориентироваться в системе моральных норм и ценностей по отношению к собственному здоровью и здоровью других людей;</w:t>
      </w:r>
    </w:p>
    <w:p w:rsidR="00FC6B22" w:rsidRPr="000A5AAF" w:rsidRDefault="00FC6B22" w:rsidP="00FC6B22">
      <w:pPr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</w:pPr>
      <w:r w:rsidRPr="000A5AAF"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0306B8" w:rsidRPr="00AB455D" w:rsidRDefault="00FC6B22" w:rsidP="003C22FE">
      <w:pPr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</w:pPr>
      <w:r w:rsidRPr="000A5AAF"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A44A84" w:rsidRPr="000A5AAF" w:rsidRDefault="00A44A84" w:rsidP="00FC6B22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i/>
          <w:iCs/>
          <w:lang w:eastAsia="en-US"/>
        </w:rPr>
      </w:pPr>
      <w:r w:rsidRPr="000A5AAF">
        <w:rPr>
          <w:rFonts w:eastAsiaTheme="minorHAnsi"/>
          <w:b/>
          <w:bCs/>
          <w:iCs/>
          <w:lang w:eastAsia="en-US"/>
        </w:rPr>
        <w:t>Личностные результаты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A5AAF">
        <w:rPr>
          <w:rFonts w:ascii="Times New Roman" w:eastAsiaTheme="minorHAnsi" w:hAnsi="Times New Roman" w:cs="Times New Roman"/>
          <w:sz w:val="24"/>
          <w:szCs w:val="24"/>
        </w:rPr>
        <w:t>способности</w:t>
      </w:r>
      <w:proofErr w:type="gramEnd"/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0A5AAF">
        <w:rPr>
          <w:rFonts w:ascii="Times New Roman" w:eastAsiaTheme="minorHAnsi" w:hAnsi="Times New Roman" w:cs="Times New Roman"/>
          <w:sz w:val="24"/>
          <w:szCs w:val="24"/>
        </w:rPr>
        <w:t>здоровьесберегающих</w:t>
      </w:r>
      <w:proofErr w:type="spellEnd"/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 технологий;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уважительного отношения к истории, куль туре, национальным особенностям и образу жизни других народов; толерантности и миролюбия;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gramStart"/>
      <w:r w:rsidRPr="000A5AAF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школьной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  <w:proofErr w:type="gramEnd"/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 xml:space="preserve">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среде; 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A44A84" w:rsidRPr="000A5AAF" w:rsidRDefault="00A44A84" w:rsidP="00FC6B2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A5AAF">
        <w:rPr>
          <w:rFonts w:ascii="Times New Roman" w:eastAsiaTheme="minorHAns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</w:t>
      </w:r>
      <w:r w:rsidRPr="000A5AAF">
        <w:rPr>
          <w:rFonts w:ascii="Times New Roman" w:hAnsi="Times New Roman" w:cs="Times New Roman"/>
          <w:sz w:val="24"/>
          <w:szCs w:val="24"/>
        </w:rPr>
        <w:t>ской деятельности эстетического характера.</w:t>
      </w:r>
    </w:p>
    <w:p w:rsidR="000306B8" w:rsidRPr="00AB455D" w:rsidRDefault="000306B8" w:rsidP="00FC6B22">
      <w:pPr>
        <w:pStyle w:val="af4"/>
        <w:spacing w:line="240" w:lineRule="auto"/>
        <w:ind w:firstLine="0"/>
        <w:contextualSpacing/>
        <w:rPr>
          <w:color w:val="FF0000"/>
          <w:sz w:val="24"/>
        </w:rPr>
      </w:pPr>
    </w:p>
    <w:p w:rsidR="000306B8" w:rsidRPr="003C22FE" w:rsidRDefault="000306B8" w:rsidP="003C22FE">
      <w:pPr>
        <w:pStyle w:val="af4"/>
        <w:spacing w:line="240" w:lineRule="auto"/>
        <w:ind w:firstLine="0"/>
        <w:contextualSpacing/>
        <w:jc w:val="center"/>
        <w:rPr>
          <w:b/>
          <w:sz w:val="24"/>
        </w:rPr>
      </w:pPr>
      <w:proofErr w:type="spellStart"/>
      <w:r w:rsidRPr="00AB455D">
        <w:rPr>
          <w:b/>
          <w:sz w:val="24"/>
        </w:rPr>
        <w:t>Метапредметные</w:t>
      </w:r>
      <w:proofErr w:type="spellEnd"/>
      <w:r w:rsidRPr="00AB455D">
        <w:rPr>
          <w:b/>
          <w:sz w:val="24"/>
        </w:rPr>
        <w:t xml:space="preserve">  результаты</w:t>
      </w:r>
    </w:p>
    <w:p w:rsidR="000306B8" w:rsidRPr="00AB455D" w:rsidRDefault="000306B8" w:rsidP="00FC6B22">
      <w:pPr>
        <w:numPr>
          <w:ilvl w:val="0"/>
          <w:numId w:val="31"/>
        </w:numPr>
        <w:suppressAutoHyphens/>
        <w:ind w:left="709"/>
        <w:contextualSpacing/>
        <w:jc w:val="both"/>
        <w:rPr>
          <w:color w:val="000000"/>
        </w:rPr>
      </w:pPr>
      <w:r w:rsidRPr="00AB455D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B455D">
        <w:t>логическое рассуждение</w:t>
      </w:r>
      <w:proofErr w:type="gramEnd"/>
      <w:r w:rsidRPr="00AB455D">
        <w:t>, умозаключение (индуктивное, дедуктивное и по аналогии) и делать выводы;</w:t>
      </w:r>
    </w:p>
    <w:p w:rsidR="000306B8" w:rsidRPr="00AB455D" w:rsidRDefault="000306B8" w:rsidP="00FC6B22">
      <w:pPr>
        <w:numPr>
          <w:ilvl w:val="0"/>
          <w:numId w:val="31"/>
        </w:numPr>
        <w:suppressAutoHyphens/>
        <w:ind w:left="709"/>
        <w:contextualSpacing/>
        <w:jc w:val="both"/>
        <w:rPr>
          <w:color w:val="000000"/>
        </w:rPr>
      </w:pPr>
      <w:r w:rsidRPr="00AB455D"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0306B8" w:rsidRPr="00AB455D" w:rsidRDefault="000306B8" w:rsidP="00FC6B22">
      <w:pPr>
        <w:numPr>
          <w:ilvl w:val="0"/>
          <w:numId w:val="31"/>
        </w:numPr>
        <w:suppressAutoHyphens/>
        <w:ind w:left="709"/>
        <w:contextualSpacing/>
        <w:jc w:val="both"/>
        <w:rPr>
          <w:color w:val="000000"/>
        </w:rPr>
      </w:pPr>
      <w:r w:rsidRPr="00AB455D">
        <w:t>смысловое чтение;</w:t>
      </w:r>
    </w:p>
    <w:p w:rsidR="000306B8" w:rsidRPr="00AB455D" w:rsidRDefault="003C22FE" w:rsidP="00FC6B22">
      <w:pPr>
        <w:numPr>
          <w:ilvl w:val="0"/>
          <w:numId w:val="31"/>
        </w:numPr>
        <w:suppressAutoHyphens/>
        <w:ind w:left="709"/>
        <w:contextualSpacing/>
        <w:jc w:val="both"/>
        <w:rPr>
          <w:color w:val="000000"/>
        </w:rPr>
      </w:pPr>
      <w:r>
        <w:t xml:space="preserve"> </w:t>
      </w:r>
      <w:r w:rsidR="000306B8" w:rsidRPr="00AB455D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</w:t>
      </w:r>
    </w:p>
    <w:p w:rsidR="000306B8" w:rsidRPr="00AB455D" w:rsidRDefault="000306B8" w:rsidP="00FC6B22">
      <w:pPr>
        <w:pStyle w:val="af4"/>
        <w:spacing w:line="240" w:lineRule="auto"/>
        <w:ind w:firstLine="0"/>
        <w:contextualSpacing/>
        <w:rPr>
          <w:b/>
          <w:sz w:val="24"/>
        </w:rPr>
      </w:pPr>
    </w:p>
    <w:p w:rsidR="000306B8" w:rsidRPr="003C22FE" w:rsidRDefault="000306B8" w:rsidP="00FC6B22">
      <w:pPr>
        <w:pStyle w:val="af4"/>
        <w:spacing w:line="240" w:lineRule="auto"/>
        <w:ind w:firstLine="567"/>
        <w:contextualSpacing/>
        <w:jc w:val="center"/>
        <w:rPr>
          <w:i/>
          <w:sz w:val="24"/>
        </w:rPr>
      </w:pPr>
      <w:r w:rsidRPr="003C22FE">
        <w:rPr>
          <w:i/>
          <w:sz w:val="24"/>
        </w:rPr>
        <w:t>Регулятивные универсальные учебные действия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учитывать установленные правила в планировании и контроле способа решения;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различать способ и результат действия;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в сотрудничестве с учителем ставить новые учебные задачи;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>проявлять познавательную инициативу в учебном сотрудничестве;</w:t>
      </w:r>
    </w:p>
    <w:p w:rsidR="000306B8" w:rsidRPr="00AB455D" w:rsidRDefault="000306B8" w:rsidP="00FC6B22">
      <w:pPr>
        <w:pStyle w:val="af4"/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AB455D"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AB455D">
        <w:rPr>
          <w:sz w:val="24"/>
        </w:rPr>
        <w:t>исполнение</w:t>
      </w:r>
      <w:proofErr w:type="gramEnd"/>
      <w:r w:rsidRPr="00AB455D">
        <w:rPr>
          <w:sz w:val="24"/>
        </w:rPr>
        <w:t xml:space="preserve"> как по ходу его реализации, так и  в конце действия.</w:t>
      </w:r>
    </w:p>
    <w:p w:rsidR="000306B8" w:rsidRPr="00AB455D" w:rsidRDefault="000306B8" w:rsidP="00FC6B22">
      <w:pPr>
        <w:pStyle w:val="af4"/>
        <w:spacing w:line="240" w:lineRule="auto"/>
        <w:ind w:firstLine="0"/>
        <w:contextualSpacing/>
        <w:rPr>
          <w:b/>
          <w:sz w:val="24"/>
          <w:highlight w:val="yellow"/>
        </w:rPr>
      </w:pPr>
    </w:p>
    <w:p w:rsidR="000306B8" w:rsidRPr="003C22FE" w:rsidRDefault="000306B8" w:rsidP="00FC6B22">
      <w:pPr>
        <w:pStyle w:val="af4"/>
        <w:spacing w:line="240" w:lineRule="auto"/>
        <w:ind w:firstLine="567"/>
        <w:contextualSpacing/>
        <w:jc w:val="center"/>
        <w:rPr>
          <w:i/>
          <w:sz w:val="24"/>
        </w:rPr>
      </w:pPr>
      <w:r w:rsidRPr="003C22FE">
        <w:rPr>
          <w:i/>
          <w:sz w:val="24"/>
        </w:rPr>
        <w:t>Познавательные универсальные учебные действия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осуществлять поиск необходимой информации для выполнения 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lastRenderedPageBreak/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 xml:space="preserve">строить сообщения, проекты  в устной и письменной форме; 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проводить сравнение и классификацию по заданным критериям;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устанавливать причинно-следственные связи в изучаемом круге явлений;</w:t>
      </w:r>
    </w:p>
    <w:p w:rsidR="000306B8" w:rsidRPr="00AB455D" w:rsidRDefault="000306B8" w:rsidP="00FC6B22">
      <w:pPr>
        <w:pStyle w:val="af4"/>
        <w:numPr>
          <w:ilvl w:val="0"/>
          <w:numId w:val="33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строить рассуждения в форме связи простых суждений об объекте, его с</w:t>
      </w:r>
      <w:r w:rsidR="00A44A84">
        <w:rPr>
          <w:sz w:val="24"/>
        </w:rPr>
        <w:t>троении, свойствах и связях.</w:t>
      </w:r>
    </w:p>
    <w:p w:rsidR="000306B8" w:rsidRPr="00AB455D" w:rsidRDefault="000306B8" w:rsidP="00FC6B22">
      <w:pPr>
        <w:pStyle w:val="af4"/>
        <w:spacing w:line="240" w:lineRule="auto"/>
        <w:ind w:firstLine="567"/>
        <w:contextualSpacing/>
        <w:rPr>
          <w:b/>
          <w:sz w:val="24"/>
        </w:rPr>
      </w:pPr>
    </w:p>
    <w:p w:rsidR="000306B8" w:rsidRPr="003C22FE" w:rsidRDefault="000306B8" w:rsidP="00FC6B22">
      <w:pPr>
        <w:pStyle w:val="af4"/>
        <w:spacing w:line="240" w:lineRule="auto"/>
        <w:ind w:firstLine="567"/>
        <w:contextualSpacing/>
        <w:jc w:val="center"/>
        <w:rPr>
          <w:i/>
          <w:sz w:val="24"/>
        </w:rPr>
      </w:pPr>
      <w:r w:rsidRPr="003C22FE">
        <w:rPr>
          <w:i/>
          <w:sz w:val="24"/>
        </w:rPr>
        <w:t>Коммуникативные универсальные учебные действия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B455D">
        <w:rPr>
          <w:sz w:val="24"/>
        </w:rPr>
        <w:t>собственной</w:t>
      </w:r>
      <w:proofErr w:type="gramEnd"/>
      <w:r w:rsidRPr="00AB455D">
        <w:rPr>
          <w:sz w:val="24"/>
        </w:rPr>
        <w:t>,  и ориентироваться на позицию партнера в общении и взаимодействии;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формулировать собственное мнение и позицию;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задавать вопросы;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использовать речь для регуляции своего действия;</w:t>
      </w:r>
    </w:p>
    <w:p w:rsidR="000306B8" w:rsidRPr="00AB455D" w:rsidRDefault="000306B8" w:rsidP="00FC6B22">
      <w:pPr>
        <w:pStyle w:val="af4"/>
        <w:numPr>
          <w:ilvl w:val="0"/>
          <w:numId w:val="34"/>
        </w:numPr>
        <w:spacing w:line="240" w:lineRule="auto"/>
        <w:ind w:left="709"/>
        <w:contextualSpacing/>
        <w:rPr>
          <w:sz w:val="24"/>
        </w:rPr>
      </w:pPr>
      <w:r w:rsidRPr="00AB455D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21424" w:rsidRPr="00AB455D" w:rsidRDefault="00321424" w:rsidP="00FC6B22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</w:p>
    <w:p w:rsidR="003C69FD" w:rsidRDefault="00605D67" w:rsidP="00FC6B22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СОДЕРЖАНИЕ </w:t>
      </w:r>
      <w:r w:rsidR="004763A5">
        <w:rPr>
          <w:b/>
          <w:color w:val="000000"/>
        </w:rPr>
        <w:t xml:space="preserve"> КУРСА</w:t>
      </w:r>
      <w:r w:rsidR="003C69FD" w:rsidRPr="00AB455D">
        <w:rPr>
          <w:b/>
          <w:color w:val="000000"/>
        </w:rPr>
        <w:t xml:space="preserve"> «</w:t>
      </w:r>
      <w:r w:rsidR="000306B8" w:rsidRPr="00AB455D">
        <w:rPr>
          <w:b/>
          <w:color w:val="000000"/>
        </w:rPr>
        <w:t xml:space="preserve">ЗАНИМАТЕЛЬНАЯ </w:t>
      </w:r>
      <w:r w:rsidR="003C69FD" w:rsidRPr="00AB455D">
        <w:rPr>
          <w:b/>
          <w:color w:val="000000"/>
        </w:rPr>
        <w:t xml:space="preserve">БИОЛОГИЯ» </w:t>
      </w:r>
    </w:p>
    <w:p w:rsidR="00E97C01" w:rsidRPr="00AB455D" w:rsidRDefault="00605D67" w:rsidP="00FC6B22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E97C01">
        <w:rPr>
          <w:b/>
          <w:color w:val="000000"/>
        </w:rPr>
        <w:t xml:space="preserve"> КЛАСС</w:t>
      </w:r>
    </w:p>
    <w:p w:rsidR="00246EDA" w:rsidRPr="006B13F5" w:rsidRDefault="00246EDA" w:rsidP="00FC6B22">
      <w:pPr>
        <w:contextualSpacing/>
        <w:jc w:val="both"/>
        <w:rPr>
          <w:bCs/>
        </w:rPr>
      </w:pPr>
      <w:r w:rsidRPr="006B13F5">
        <w:rPr>
          <w:b/>
        </w:rPr>
        <w:t>Введение.</w:t>
      </w:r>
      <w:r w:rsidR="00AB455D" w:rsidRPr="006B13F5">
        <w:rPr>
          <w:b/>
        </w:rPr>
        <w:t xml:space="preserve"> </w:t>
      </w:r>
    </w:p>
    <w:p w:rsidR="00246EDA" w:rsidRPr="00E5630E" w:rsidRDefault="00AB455D" w:rsidP="00FC6B22">
      <w:pPr>
        <w:contextualSpacing/>
        <w:jc w:val="both"/>
        <w:rPr>
          <w:b/>
        </w:rPr>
      </w:pPr>
      <w:r w:rsidRPr="00E5630E">
        <w:rPr>
          <w:lang w:bidi="he-IL"/>
        </w:rPr>
        <w:t>С чего начиналась ботаника. Фенология, как наука.</w:t>
      </w:r>
    </w:p>
    <w:p w:rsidR="00246EDA" w:rsidRPr="006B13F5" w:rsidRDefault="00AC4CBE" w:rsidP="00FC6B22">
      <w:pPr>
        <w:contextualSpacing/>
        <w:jc w:val="both"/>
        <w:rPr>
          <w:b/>
        </w:rPr>
      </w:pPr>
      <w:r>
        <w:rPr>
          <w:b/>
        </w:rPr>
        <w:t>Тема 1</w:t>
      </w:r>
      <w:r w:rsidR="001B4947">
        <w:rPr>
          <w:b/>
        </w:rPr>
        <w:t xml:space="preserve">. </w:t>
      </w:r>
      <w:r w:rsidR="00246EDA" w:rsidRPr="006B13F5">
        <w:rPr>
          <w:b/>
        </w:rPr>
        <w:t>Все о растениях</w:t>
      </w:r>
    </w:p>
    <w:p w:rsidR="00246EDA" w:rsidRPr="009F10EF" w:rsidRDefault="003C22FE" w:rsidP="00FC6B22">
      <w:pPr>
        <w:contextualSpacing/>
        <w:jc w:val="both"/>
      </w:pPr>
      <w:r>
        <w:t>Растения</w:t>
      </w:r>
      <w:r w:rsidR="00246EDA" w:rsidRPr="009F10EF">
        <w:t xml:space="preserve"> наши соседи. </w:t>
      </w:r>
      <w:r w:rsidR="009F10EF" w:rsidRPr="00750FE4">
        <w:t>Растения - невидимки. Польза и вред микроскопических водорослей.</w:t>
      </w:r>
      <w:r w:rsidR="00246EDA" w:rsidRPr="009F10EF">
        <w:t xml:space="preserve"> Как устроено растение. Истории о деревьях. </w:t>
      </w:r>
      <w:r w:rsidR="00AB455D" w:rsidRPr="009F10EF">
        <w:rPr>
          <w:lang w:bidi="he-IL"/>
        </w:rPr>
        <w:t xml:space="preserve">Гиганты и карлики в мире растений. </w:t>
      </w:r>
      <w:r>
        <w:t>Удивительные</w:t>
      </w:r>
      <w:r w:rsidR="00246EDA" w:rsidRPr="009F10EF">
        <w:t xml:space="preserve"> растения. </w:t>
      </w:r>
      <w:r w:rsidR="00AB455D" w:rsidRPr="009F10EF">
        <w:t>Насекомоядные растения.</w:t>
      </w:r>
      <w:r w:rsidR="00246EDA" w:rsidRPr="009F10EF">
        <w:t xml:space="preserve"> </w:t>
      </w:r>
      <w:r w:rsidR="00AB455D" w:rsidRPr="009F10EF">
        <w:t xml:space="preserve">Ядовитые растения. </w:t>
      </w:r>
      <w:r>
        <w:t>Лекарственные растения</w:t>
      </w:r>
      <w:r w:rsidR="00246EDA" w:rsidRPr="009F10EF">
        <w:t xml:space="preserve">. Химический состав растений. Физиология растений. </w:t>
      </w:r>
      <w:r w:rsidR="00AB455D" w:rsidRPr="009F10EF">
        <w:t xml:space="preserve">Растительные краски. Растения – часы. Растения - барометры. </w:t>
      </w:r>
      <w:r w:rsidR="009F10EF" w:rsidRPr="009F10EF">
        <w:rPr>
          <w:lang w:bidi="he-IL"/>
        </w:rPr>
        <w:t>Главные части цветка.</w:t>
      </w:r>
      <w:r w:rsidR="00246EDA" w:rsidRPr="009F10EF">
        <w:t xml:space="preserve"> Легенды о цветах.  Загадки о цветах. </w:t>
      </w:r>
      <w:r w:rsidR="00246EDA" w:rsidRPr="009F10EF">
        <w:rPr>
          <w:bCs/>
        </w:rPr>
        <w:t>Родина овощей и фруктов. Памятники овощам и фруктам</w:t>
      </w:r>
      <w:r w:rsidR="00AB455D" w:rsidRPr="009F10EF">
        <w:rPr>
          <w:bCs/>
        </w:rPr>
        <w:t xml:space="preserve">. </w:t>
      </w:r>
      <w:r w:rsidR="00246EDA" w:rsidRPr="009F10EF">
        <w:rPr>
          <w:bCs/>
        </w:rPr>
        <w:t>Происхождение культурных растений.</w:t>
      </w:r>
    </w:p>
    <w:p w:rsidR="00246EDA" w:rsidRPr="006B13F5" w:rsidRDefault="00AC4CBE" w:rsidP="00FC6B22">
      <w:pPr>
        <w:contextualSpacing/>
        <w:jc w:val="both"/>
        <w:rPr>
          <w:b/>
        </w:rPr>
      </w:pPr>
      <w:r>
        <w:rPr>
          <w:b/>
        </w:rPr>
        <w:t>Тема 2</w:t>
      </w:r>
      <w:r w:rsidR="001B4947">
        <w:rPr>
          <w:b/>
        </w:rPr>
        <w:t xml:space="preserve">. </w:t>
      </w:r>
      <w:r w:rsidR="00246EDA" w:rsidRPr="006B13F5">
        <w:rPr>
          <w:b/>
        </w:rPr>
        <w:t>Многообразие растений</w:t>
      </w:r>
    </w:p>
    <w:p w:rsidR="00246EDA" w:rsidRPr="006B13F5" w:rsidRDefault="001B4947" w:rsidP="00FC6B22">
      <w:pPr>
        <w:contextualSpacing/>
        <w:jc w:val="both"/>
      </w:pPr>
      <w:r>
        <w:t>Наука систематика.</w:t>
      </w:r>
      <w:r w:rsidR="005A5068">
        <w:t xml:space="preserve"> Семейство </w:t>
      </w:r>
      <w:proofErr w:type="gramStart"/>
      <w:r w:rsidR="005A5068">
        <w:t>Крестоцветные</w:t>
      </w:r>
      <w:proofErr w:type="gramEnd"/>
      <w:r w:rsidR="005A5068">
        <w:t xml:space="preserve">. Семейство </w:t>
      </w:r>
      <w:proofErr w:type="gramStart"/>
      <w:r w:rsidR="005A5068">
        <w:t>Розоцветные</w:t>
      </w:r>
      <w:proofErr w:type="gramEnd"/>
      <w:r w:rsidR="005A5068">
        <w:t xml:space="preserve">. Семейство </w:t>
      </w:r>
      <w:proofErr w:type="gramStart"/>
      <w:r w:rsidR="005A5068">
        <w:t>Пасленовые</w:t>
      </w:r>
      <w:proofErr w:type="gramEnd"/>
      <w:r w:rsidR="005A5068">
        <w:t xml:space="preserve">. Семейство </w:t>
      </w:r>
      <w:proofErr w:type="gramStart"/>
      <w:r w:rsidR="005A5068">
        <w:t>Бобовые</w:t>
      </w:r>
      <w:proofErr w:type="gramEnd"/>
      <w:r w:rsidR="005A5068">
        <w:t xml:space="preserve">. Семейство </w:t>
      </w:r>
      <w:proofErr w:type="gramStart"/>
      <w:r w:rsidR="005A5068">
        <w:t>Сложноцветные</w:t>
      </w:r>
      <w:proofErr w:type="gramEnd"/>
      <w:r w:rsidR="005A5068">
        <w:t xml:space="preserve">. Семейство </w:t>
      </w:r>
      <w:proofErr w:type="gramStart"/>
      <w:r w:rsidR="005A5068">
        <w:t>Лилейные</w:t>
      </w:r>
      <w:proofErr w:type="gramEnd"/>
      <w:r w:rsidR="005A5068">
        <w:t xml:space="preserve">. Семейство </w:t>
      </w:r>
      <w:proofErr w:type="gramStart"/>
      <w:r w:rsidR="005A5068">
        <w:t>Злаковые</w:t>
      </w:r>
      <w:proofErr w:type="gramEnd"/>
      <w:r w:rsidR="005A5068">
        <w:t xml:space="preserve">. </w:t>
      </w:r>
      <w:r w:rsidR="00051788">
        <w:t xml:space="preserve">Технические растения. </w:t>
      </w:r>
      <w:r w:rsidR="005A5068">
        <w:t xml:space="preserve">Масличные растения. Кормовые растения. Декоративные растения. </w:t>
      </w:r>
      <w:r w:rsidR="00246EDA" w:rsidRPr="006B13F5">
        <w:t>Заповедные растения Воронежс</w:t>
      </w:r>
      <w:r w:rsidR="000C60F2">
        <w:t xml:space="preserve">кой области. </w:t>
      </w:r>
    </w:p>
    <w:p w:rsidR="009F10EF" w:rsidRDefault="00A44A84" w:rsidP="00FC6B22">
      <w:pPr>
        <w:contextualSpacing/>
        <w:jc w:val="both"/>
        <w:rPr>
          <w:b/>
        </w:rPr>
      </w:pPr>
      <w:r>
        <w:rPr>
          <w:b/>
        </w:rPr>
        <w:t>Итоговое занятие</w:t>
      </w:r>
    </w:p>
    <w:p w:rsidR="009F10EF" w:rsidRPr="009F10EF" w:rsidRDefault="009F10EF" w:rsidP="00FC6B22">
      <w:pPr>
        <w:contextualSpacing/>
        <w:jc w:val="both"/>
        <w:rPr>
          <w:b/>
        </w:rPr>
      </w:pPr>
      <w:r w:rsidRPr="00750FE4">
        <w:t xml:space="preserve">Роль </w:t>
      </w:r>
      <w:r>
        <w:t xml:space="preserve">растений </w:t>
      </w:r>
      <w:r w:rsidRPr="00750FE4">
        <w:t>в природе и жизни человека.</w:t>
      </w:r>
    </w:p>
    <w:p w:rsidR="009F10EF" w:rsidRPr="006B13F5" w:rsidRDefault="00A44A84" w:rsidP="00FC6B22">
      <w:pPr>
        <w:contextualSpacing/>
        <w:jc w:val="both"/>
        <w:rPr>
          <w:b/>
        </w:rPr>
      </w:pPr>
      <w:r>
        <w:rPr>
          <w:b/>
        </w:rPr>
        <w:t xml:space="preserve">Резерв учебного времени </w:t>
      </w:r>
    </w:p>
    <w:p w:rsidR="00246EDA" w:rsidRDefault="00605D67" w:rsidP="00FC6B22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E97C01">
        <w:rPr>
          <w:b/>
          <w:color w:val="000000"/>
        </w:rPr>
        <w:t xml:space="preserve"> КЛАСС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E97C01" w:rsidRPr="00321424">
        <w:rPr>
          <w:b/>
        </w:rPr>
        <w:t>1</w:t>
      </w:r>
      <w:r w:rsidR="00A44A84">
        <w:rPr>
          <w:b/>
        </w:rPr>
        <w:t>. Среды  жизни и их обитатели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r w:rsidRPr="00321424">
        <w:t>Обитатели водной, наземно-воздушной, почвенной сред.</w:t>
      </w:r>
    </w:p>
    <w:p w:rsidR="00E97C01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E97C01">
        <w:rPr>
          <w:b/>
        </w:rPr>
        <w:t>2. Ин</w:t>
      </w:r>
      <w:r w:rsidR="00A44A84">
        <w:rPr>
          <w:b/>
        </w:rPr>
        <w:t>тересные факты о животных</w:t>
      </w:r>
      <w:r w:rsidR="00E97C01">
        <w:rPr>
          <w:b/>
        </w:rPr>
        <w:t>.</w:t>
      </w:r>
    </w:p>
    <w:p w:rsidR="00E97C01" w:rsidRDefault="00E97C01" w:rsidP="00FC6B22">
      <w:pPr>
        <w:contextualSpacing/>
        <w:jc w:val="both"/>
        <w:rPr>
          <w:b/>
        </w:rPr>
      </w:pPr>
      <w:proofErr w:type="gramStart"/>
      <w:r>
        <w:t>Интересные факты о простейших,</w:t>
      </w:r>
      <w:r w:rsidRPr="00E97C01">
        <w:t xml:space="preserve"> </w:t>
      </w:r>
      <w:r>
        <w:t>кишечнополостных, червях, моллюсках, паукообразных, насекомых, рыбах, земноводных,</w:t>
      </w:r>
      <w:r w:rsidRPr="00E97C01">
        <w:t xml:space="preserve"> </w:t>
      </w:r>
      <w:r>
        <w:t>пресмыкающихся, млекопитающих.</w:t>
      </w:r>
      <w:proofErr w:type="gramEnd"/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E97C01">
        <w:rPr>
          <w:b/>
        </w:rPr>
        <w:t>3</w:t>
      </w:r>
      <w:r w:rsidR="00E97C01" w:rsidRPr="00321424">
        <w:rPr>
          <w:b/>
        </w:rPr>
        <w:t>.Гиганты мо</w:t>
      </w:r>
      <w:r w:rsidR="00A44A84">
        <w:rPr>
          <w:b/>
        </w:rPr>
        <w:t>ря  и карлики в мире животных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proofErr w:type="gramStart"/>
      <w:r w:rsidRPr="00321424">
        <w:t xml:space="preserve">Гиганты океана (акулы и киты) и суши  (слоны, жирафы,  бегемоты, носороги, медведи). </w:t>
      </w:r>
      <w:proofErr w:type="gramEnd"/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lastRenderedPageBreak/>
        <w:t xml:space="preserve">Тема </w:t>
      </w:r>
      <w:r w:rsidR="005730EB">
        <w:rPr>
          <w:b/>
        </w:rPr>
        <w:t>4</w:t>
      </w:r>
      <w:r w:rsidR="00E97C01" w:rsidRPr="00321424">
        <w:rPr>
          <w:b/>
        </w:rPr>
        <w:t>.</w:t>
      </w:r>
      <w:proofErr w:type="gramStart"/>
      <w:r w:rsidR="00E97C01" w:rsidRPr="00321424">
        <w:rPr>
          <w:b/>
        </w:rPr>
        <w:t>Одет</w:t>
      </w:r>
      <w:r w:rsidR="00A44A84">
        <w:rPr>
          <w:b/>
        </w:rPr>
        <w:t>ые</w:t>
      </w:r>
      <w:proofErr w:type="gramEnd"/>
      <w:r w:rsidR="00A44A84">
        <w:rPr>
          <w:b/>
        </w:rPr>
        <w:t xml:space="preserve"> в броню. </w:t>
      </w:r>
      <w:proofErr w:type="gramStart"/>
      <w:r w:rsidR="00A44A84">
        <w:rPr>
          <w:b/>
        </w:rPr>
        <w:t>Рождающие</w:t>
      </w:r>
      <w:proofErr w:type="gramEnd"/>
      <w:r w:rsidR="00A44A84">
        <w:rPr>
          <w:b/>
        </w:rPr>
        <w:t xml:space="preserve"> мел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r w:rsidRPr="00321424">
        <w:t xml:space="preserve"> Моллюски, броненосцы, черепахи, рыбы.  Защитные покровы животных.  Надежность и уязвимость  защиты.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A44A84">
        <w:rPr>
          <w:b/>
        </w:rPr>
        <w:t>5.Ядовитые животные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r w:rsidRPr="00321424">
        <w:t>Яды для  защиты  и нападения.  Расположение  ядовитых желез.  Медузы, пчелы, осы, пауки, земноводные,  змеи.  Меры предосторожности, первая  помощь  при попадании  яда  в организм  человека.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A44A84">
        <w:rPr>
          <w:b/>
        </w:rPr>
        <w:t>6.Животные рекордсмены</w:t>
      </w:r>
      <w:r w:rsidR="00E97C01" w:rsidRPr="00321424">
        <w:rPr>
          <w:b/>
        </w:rPr>
        <w:t>.</w:t>
      </w:r>
    </w:p>
    <w:p w:rsidR="00E97C01" w:rsidRDefault="00E97C01" w:rsidP="00FC6B22">
      <w:pPr>
        <w:contextualSpacing/>
        <w:jc w:val="both"/>
      </w:pPr>
      <w:r w:rsidRPr="00321424">
        <w:t>Сокол, кенгуру, муравей, кузнечик, гепард.  Спортивные  рекорды  в сравнении  с рекордами  животных.</w:t>
      </w:r>
    </w:p>
    <w:p w:rsidR="005730EB" w:rsidRDefault="00AC4CBE" w:rsidP="00FC6B22">
      <w:pPr>
        <w:contextualSpacing/>
        <w:jc w:val="both"/>
        <w:rPr>
          <w:b/>
          <w:bCs/>
        </w:rPr>
      </w:pPr>
      <w:r>
        <w:rPr>
          <w:b/>
        </w:rPr>
        <w:t>Тема</w:t>
      </w:r>
      <w:r>
        <w:rPr>
          <w:b/>
          <w:bCs/>
        </w:rPr>
        <w:t xml:space="preserve"> </w:t>
      </w:r>
      <w:r w:rsidR="005730EB">
        <w:rPr>
          <w:b/>
          <w:bCs/>
        </w:rPr>
        <w:t xml:space="preserve">7. </w:t>
      </w:r>
      <w:r w:rsidR="005730EB" w:rsidRPr="000858A9">
        <w:rPr>
          <w:b/>
          <w:bCs/>
        </w:rPr>
        <w:t>Животные «Светлячки»</w:t>
      </w:r>
      <w:r w:rsidR="005730EB">
        <w:rPr>
          <w:b/>
          <w:bCs/>
        </w:rPr>
        <w:t>.</w:t>
      </w:r>
    </w:p>
    <w:p w:rsidR="005730EB" w:rsidRPr="00321424" w:rsidRDefault="005730EB" w:rsidP="00FC6B22">
      <w:pPr>
        <w:contextualSpacing/>
        <w:jc w:val="both"/>
      </w:pPr>
      <w:r w:rsidRPr="000858A9">
        <w:t>«Светлячки» - обитатели моря.</w:t>
      </w:r>
      <w:r w:rsidRPr="005730EB">
        <w:t xml:space="preserve"> </w:t>
      </w:r>
      <w:r w:rsidRPr="000858A9">
        <w:t>«Светлячки»- обитатели суши.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5730EB">
        <w:rPr>
          <w:b/>
        </w:rPr>
        <w:t>8</w:t>
      </w:r>
      <w:r w:rsidR="00A44A84">
        <w:rPr>
          <w:b/>
        </w:rPr>
        <w:t>.Животные -</w:t>
      </w:r>
      <w:r>
        <w:rPr>
          <w:b/>
        </w:rPr>
        <w:t xml:space="preserve"> </w:t>
      </w:r>
      <w:r w:rsidR="00A44A84">
        <w:rPr>
          <w:b/>
        </w:rPr>
        <w:t>строители</w:t>
      </w:r>
      <w:r w:rsidR="00E97C01" w:rsidRPr="00321424">
        <w:rPr>
          <w:b/>
        </w:rPr>
        <w:t>.</w:t>
      </w:r>
    </w:p>
    <w:p w:rsidR="00E97C01" w:rsidRPr="00321424" w:rsidRDefault="005730EB" w:rsidP="00FC6B22">
      <w:pPr>
        <w:contextualSpacing/>
        <w:jc w:val="both"/>
      </w:pPr>
      <w:r>
        <w:t xml:space="preserve">Пауки,  пчелы, птицы, </w:t>
      </w:r>
      <w:r w:rsidR="00E97C01" w:rsidRPr="00321424">
        <w:t>бобры.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A44A84">
        <w:rPr>
          <w:b/>
        </w:rPr>
        <w:t>9.Заботливые родители</w:t>
      </w:r>
      <w:r w:rsidR="00E97C01" w:rsidRPr="00321424">
        <w:rPr>
          <w:b/>
        </w:rPr>
        <w:t>.</w:t>
      </w:r>
    </w:p>
    <w:p w:rsidR="00E97C01" w:rsidRPr="00321424" w:rsidRDefault="007E6CF6" w:rsidP="00FC6B22">
      <w:pPr>
        <w:contextualSpacing/>
        <w:jc w:val="both"/>
      </w:pPr>
      <w:r>
        <w:t>Колюшка</w:t>
      </w:r>
      <w:r w:rsidR="00E97C01" w:rsidRPr="00321424">
        <w:t>, питон, пеликан,  волки.  Забота о потомстве у беспозвоночных, некоторых рыб, земноводных, пресмыкающихся, подавляющего  большинства птиц и млекопитающих.</w:t>
      </w:r>
    </w:p>
    <w:p w:rsidR="00E97C01" w:rsidRPr="00321424" w:rsidRDefault="00AC4CBE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A44A84">
        <w:rPr>
          <w:b/>
        </w:rPr>
        <w:t>10.Язык животных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r w:rsidRPr="00321424">
        <w:t>Танец  пчел,  ультразвуки  летучих мышей,  дельфинов,  пение птиц, общение млекопитающих.  Химический  язык, его расшифровка и использование  человеком.</w:t>
      </w:r>
    </w:p>
    <w:p w:rsidR="00E97C01" w:rsidRPr="00321424" w:rsidRDefault="00182833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5730EB">
        <w:rPr>
          <w:b/>
        </w:rPr>
        <w:t>11</w:t>
      </w:r>
      <w:r w:rsidR="00E97C01" w:rsidRPr="00321424">
        <w:rPr>
          <w:b/>
        </w:rPr>
        <w:t>.Ж</w:t>
      </w:r>
      <w:r w:rsidR="00A44A84">
        <w:rPr>
          <w:b/>
        </w:rPr>
        <w:t>ивотные – понятливые ученики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</w:pPr>
      <w:r w:rsidRPr="00321424">
        <w:t>Безусловные  рефлексы, инстинкты, условные  рефлексы. Этология.  Обучение  в  мире животных.  Выработка  условных рефлексов  у домашних  животных.</w:t>
      </w:r>
    </w:p>
    <w:p w:rsidR="00E97C01" w:rsidRPr="00321424" w:rsidRDefault="00182833" w:rsidP="00FC6B22">
      <w:pPr>
        <w:contextualSpacing/>
        <w:jc w:val="both"/>
        <w:rPr>
          <w:b/>
        </w:rPr>
      </w:pPr>
      <w:r>
        <w:rPr>
          <w:b/>
        </w:rPr>
        <w:t>Тема</w:t>
      </w:r>
      <w:r w:rsidRPr="00321424">
        <w:rPr>
          <w:b/>
        </w:rPr>
        <w:t xml:space="preserve"> </w:t>
      </w:r>
      <w:r w:rsidR="00E97C01" w:rsidRPr="00321424">
        <w:rPr>
          <w:b/>
        </w:rPr>
        <w:t>1</w:t>
      </w:r>
      <w:r w:rsidR="005730EB">
        <w:rPr>
          <w:b/>
        </w:rPr>
        <w:t>2</w:t>
      </w:r>
      <w:r w:rsidR="00A44A84">
        <w:rPr>
          <w:b/>
        </w:rPr>
        <w:t>.Герои  песен, сказок и легенд</w:t>
      </w:r>
      <w:r w:rsidR="00E97C01" w:rsidRPr="00321424">
        <w:rPr>
          <w:b/>
        </w:rPr>
        <w:t>.</w:t>
      </w:r>
    </w:p>
    <w:p w:rsidR="00E97C01" w:rsidRPr="00FC1048" w:rsidRDefault="00E97C01" w:rsidP="00FC1048">
      <w:pPr>
        <w:autoSpaceDE w:val="0"/>
        <w:autoSpaceDN w:val="0"/>
        <w:adjustRightInd w:val="0"/>
        <w:jc w:val="both"/>
        <w:rPr>
          <w:b/>
        </w:rPr>
      </w:pPr>
      <w:r w:rsidRPr="00321424">
        <w:t>Животные – герои  песен и сказок. Животные – герои  легенд.</w:t>
      </w:r>
      <w:r w:rsidR="00F70B48" w:rsidRPr="00F70B48">
        <w:rPr>
          <w:rFonts w:ascii="TT5Fo00" w:eastAsiaTheme="minorHAnsi" w:hAnsi="TT5Fo00" w:cs="TT5Fo00"/>
          <w:sz w:val="22"/>
          <w:szCs w:val="22"/>
          <w:lang w:eastAsia="en-US"/>
        </w:rPr>
        <w:t xml:space="preserve"> </w:t>
      </w:r>
      <w:r w:rsidR="00F70B48" w:rsidRPr="00FC1048">
        <w:rPr>
          <w:rFonts w:eastAsiaTheme="minorHAnsi"/>
          <w:lang w:eastAsia="en-US"/>
        </w:rPr>
        <w:t xml:space="preserve">Медуза Горгона, </w:t>
      </w:r>
      <w:proofErr w:type="spellStart"/>
      <w:r w:rsidR="00F70B48" w:rsidRPr="00FC1048">
        <w:rPr>
          <w:rFonts w:eastAsiaTheme="minorHAnsi"/>
          <w:lang w:eastAsia="en-US"/>
        </w:rPr>
        <w:t>Лернейская</w:t>
      </w:r>
      <w:proofErr w:type="spellEnd"/>
      <w:r w:rsidR="00F70B48" w:rsidRPr="00FC1048">
        <w:rPr>
          <w:rFonts w:eastAsiaTheme="minorHAnsi"/>
          <w:lang w:eastAsia="en-US"/>
        </w:rPr>
        <w:t xml:space="preserve"> гидра, птицы Сирин и Феникс</w:t>
      </w:r>
      <w:r w:rsidR="00FC1048" w:rsidRPr="00FC1048">
        <w:rPr>
          <w:rFonts w:eastAsiaTheme="minorHAnsi"/>
          <w:lang w:eastAsia="en-US"/>
        </w:rPr>
        <w:t xml:space="preserve">, Пегас, Кентавр, Сфинкс, обитатель озера </w:t>
      </w:r>
      <w:proofErr w:type="gramStart"/>
      <w:r w:rsidR="00FC1048" w:rsidRPr="00FC1048">
        <w:rPr>
          <w:rFonts w:eastAsiaTheme="minorHAnsi"/>
          <w:lang w:eastAsia="en-US"/>
        </w:rPr>
        <w:t xml:space="preserve">Лох – </w:t>
      </w:r>
      <w:proofErr w:type="spellStart"/>
      <w:r w:rsidR="00FC1048" w:rsidRPr="00FC1048">
        <w:rPr>
          <w:rFonts w:eastAsiaTheme="minorHAnsi"/>
          <w:lang w:eastAsia="en-US"/>
        </w:rPr>
        <w:t>Несс</w:t>
      </w:r>
      <w:proofErr w:type="spellEnd"/>
      <w:proofErr w:type="gramEnd"/>
      <w:r w:rsidR="00FC1048" w:rsidRPr="00FC1048">
        <w:rPr>
          <w:rFonts w:eastAsiaTheme="minorHAnsi"/>
          <w:lang w:eastAsia="en-US"/>
        </w:rPr>
        <w:t xml:space="preserve">, кот </w:t>
      </w:r>
      <w:proofErr w:type="spellStart"/>
      <w:r w:rsidR="00FC1048" w:rsidRPr="00FC1048">
        <w:rPr>
          <w:rFonts w:eastAsiaTheme="minorHAnsi"/>
          <w:lang w:eastAsia="en-US"/>
        </w:rPr>
        <w:t>Баюн</w:t>
      </w:r>
      <w:proofErr w:type="spellEnd"/>
      <w:r w:rsidR="00FC1048" w:rsidRPr="00FC1048">
        <w:rPr>
          <w:rFonts w:eastAsiaTheme="minorHAnsi"/>
          <w:lang w:eastAsia="en-US"/>
        </w:rPr>
        <w:t>, олень с вишневым деревом на голове из рассказов барона Мюнхгаузена, священные животные.</w:t>
      </w:r>
    </w:p>
    <w:p w:rsidR="00E97C01" w:rsidRPr="00321424" w:rsidRDefault="00182833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A44A84">
        <w:rPr>
          <w:b/>
        </w:rPr>
        <w:t>13.Животные – символы.</w:t>
      </w:r>
    </w:p>
    <w:p w:rsidR="00E97C01" w:rsidRPr="00321424" w:rsidRDefault="00E97C01" w:rsidP="00FC6B22">
      <w:pPr>
        <w:contextualSpacing/>
        <w:jc w:val="both"/>
        <w:rPr>
          <w:b/>
        </w:rPr>
      </w:pPr>
      <w:r w:rsidRPr="00321424">
        <w:t xml:space="preserve">Животные </w:t>
      </w:r>
      <w:r w:rsidR="00FC1048">
        <w:t xml:space="preserve">- </w:t>
      </w:r>
      <w:r w:rsidRPr="00321424">
        <w:t xml:space="preserve">символы  стран.  </w:t>
      </w:r>
      <w:r w:rsidR="00FC1048">
        <w:t xml:space="preserve">Лев, орел – символы силы и могущества. Герб Российской федерации. Гербы российских городов. Гербы стран и городов мира. </w:t>
      </w:r>
      <w:r w:rsidRPr="00321424">
        <w:t xml:space="preserve">Египет </w:t>
      </w:r>
      <w:r w:rsidR="00FC1048">
        <w:t xml:space="preserve"> (кошка),  Индия (корова).</w:t>
      </w:r>
    </w:p>
    <w:p w:rsidR="00E97C01" w:rsidRPr="00321424" w:rsidRDefault="00182833" w:rsidP="00FC6B22">
      <w:pPr>
        <w:contextualSpacing/>
        <w:jc w:val="both"/>
        <w:rPr>
          <w:b/>
        </w:rPr>
      </w:pPr>
      <w:r>
        <w:rPr>
          <w:b/>
        </w:rPr>
        <w:t xml:space="preserve">Тема </w:t>
      </w:r>
      <w:r w:rsidR="005730EB">
        <w:rPr>
          <w:b/>
        </w:rPr>
        <w:t>14</w:t>
      </w:r>
      <w:r w:rsidR="00E97C01" w:rsidRPr="00321424">
        <w:rPr>
          <w:b/>
        </w:rPr>
        <w:t>.Био</w:t>
      </w:r>
      <w:r w:rsidR="00A44A84">
        <w:rPr>
          <w:b/>
        </w:rPr>
        <w:t>ника  - перспективы  развития</w:t>
      </w:r>
      <w:r w:rsidR="00E97C01" w:rsidRPr="00321424">
        <w:rPr>
          <w:b/>
        </w:rPr>
        <w:t>.</w:t>
      </w:r>
    </w:p>
    <w:p w:rsidR="00E97C01" w:rsidRPr="00321424" w:rsidRDefault="00E97C01" w:rsidP="00FC6B22">
      <w:pPr>
        <w:contextualSpacing/>
        <w:jc w:val="both"/>
        <w:rPr>
          <w:rStyle w:val="FontStyle69"/>
          <w:rFonts w:ascii="Times New Roman" w:hAnsi="Times New Roman" w:cs="Times New Roman"/>
          <w:b/>
          <w:sz w:val="24"/>
          <w:szCs w:val="24"/>
        </w:rPr>
      </w:pPr>
      <w:r w:rsidRPr="00321424">
        <w:t>Бионика как наука. Перспективы развития бионики.</w:t>
      </w:r>
    </w:p>
    <w:p w:rsidR="00E97C01" w:rsidRDefault="005730EB" w:rsidP="00FC6B22">
      <w:pPr>
        <w:autoSpaceDE w:val="0"/>
        <w:autoSpaceDN w:val="0"/>
        <w:adjustRightInd w:val="0"/>
        <w:contextualSpacing/>
        <w:jc w:val="both"/>
        <w:rPr>
          <w:b/>
        </w:rPr>
      </w:pPr>
      <w:r w:rsidRPr="005730EB">
        <w:rPr>
          <w:b/>
        </w:rPr>
        <w:t>Резерв учебного времени.</w:t>
      </w:r>
    </w:p>
    <w:p w:rsidR="00FD201E" w:rsidRPr="006B13F5" w:rsidRDefault="00FD201E" w:rsidP="001A3249">
      <w:pPr>
        <w:pStyle w:val="Style15"/>
        <w:widowControl/>
        <w:tabs>
          <w:tab w:val="left" w:pos="835"/>
        </w:tabs>
        <w:spacing w:line="240" w:lineRule="auto"/>
        <w:ind w:firstLine="0"/>
        <w:contextualSpacing/>
        <w:rPr>
          <w:rStyle w:val="FontStyle69"/>
          <w:rFonts w:ascii="Times New Roman" w:hAnsi="Times New Roman" w:cs="Times New Roman"/>
          <w:b/>
          <w:sz w:val="24"/>
          <w:szCs w:val="24"/>
        </w:rPr>
      </w:pPr>
      <w:r w:rsidRPr="006B13F5">
        <w:rPr>
          <w:rStyle w:val="FontStyle69"/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3C69FD" w:rsidRPr="006B13F5">
        <w:rPr>
          <w:rStyle w:val="FontStyle69"/>
          <w:rFonts w:ascii="Times New Roman" w:hAnsi="Times New Roman" w:cs="Times New Roman"/>
          <w:b/>
          <w:sz w:val="24"/>
          <w:szCs w:val="24"/>
        </w:rPr>
        <w:t xml:space="preserve"> С УКАЗАНИЕМ КОЛИЧЕСТВА ЧАСОВ</w:t>
      </w:r>
    </w:p>
    <w:p w:rsidR="00F417A8" w:rsidRPr="006B13F5" w:rsidRDefault="00C64F39" w:rsidP="00FC6B22">
      <w:pPr>
        <w:pStyle w:val="Style15"/>
        <w:widowControl/>
        <w:tabs>
          <w:tab w:val="left" w:pos="835"/>
        </w:tabs>
        <w:spacing w:line="240" w:lineRule="auto"/>
        <w:contextualSpacing/>
        <w:jc w:val="center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>(1 час в неделю.</w:t>
      </w:r>
      <w:r w:rsidR="000D0249" w:rsidRPr="006B13F5">
        <w:rPr>
          <w:rStyle w:val="FontStyle6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FontStyle69"/>
          <w:rFonts w:ascii="Times New Roman" w:hAnsi="Times New Roman" w:cs="Times New Roman"/>
          <w:sz w:val="24"/>
          <w:szCs w:val="24"/>
        </w:rPr>
        <w:t>Всего – 105</w:t>
      </w:r>
      <w:r w:rsidR="000306B8" w:rsidRPr="006B13F5">
        <w:rPr>
          <w:rStyle w:val="FontStyle69"/>
          <w:rFonts w:ascii="Times New Roman" w:hAnsi="Times New Roman" w:cs="Times New Roman"/>
          <w:sz w:val="24"/>
          <w:szCs w:val="24"/>
        </w:rPr>
        <w:t xml:space="preserve"> часов</w:t>
      </w:r>
      <w:r w:rsidR="00FF6592" w:rsidRPr="006B13F5">
        <w:rPr>
          <w:rStyle w:val="FontStyle69"/>
          <w:rFonts w:ascii="Times New Roman" w:hAnsi="Times New Roman" w:cs="Times New Roman"/>
          <w:sz w:val="24"/>
          <w:szCs w:val="24"/>
        </w:rPr>
        <w:t>)</w:t>
      </w:r>
      <w:proofErr w:type="gramEnd"/>
    </w:p>
    <w:p w:rsidR="00C95154" w:rsidRPr="006B13F5" w:rsidRDefault="00712067" w:rsidP="00FC6B22">
      <w:pPr>
        <w:contextualSpacing/>
        <w:jc w:val="center"/>
        <w:rPr>
          <w:b/>
        </w:rPr>
      </w:pPr>
      <w:r>
        <w:rPr>
          <w:b/>
        </w:rPr>
        <w:t>7</w:t>
      </w:r>
      <w:r w:rsidR="008D7A56">
        <w:rPr>
          <w:b/>
        </w:rPr>
        <w:t xml:space="preserve">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4"/>
        <w:gridCol w:w="5502"/>
        <w:gridCol w:w="1948"/>
        <w:gridCol w:w="2680"/>
      </w:tblGrid>
      <w:tr w:rsidR="00C95154" w:rsidRPr="006B13F5" w:rsidTr="003C22FE">
        <w:tc>
          <w:tcPr>
            <w:tcW w:w="268" w:type="pct"/>
          </w:tcPr>
          <w:p w:rsidR="00C95154" w:rsidRPr="008D7A56" w:rsidRDefault="00C95154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№</w:t>
            </w:r>
          </w:p>
        </w:tc>
        <w:tc>
          <w:tcPr>
            <w:tcW w:w="2569" w:type="pct"/>
          </w:tcPr>
          <w:p w:rsidR="00C95154" w:rsidRPr="008D7A56" w:rsidRDefault="00C95154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Тема</w:t>
            </w:r>
          </w:p>
        </w:tc>
        <w:tc>
          <w:tcPr>
            <w:tcW w:w="910" w:type="pct"/>
          </w:tcPr>
          <w:p w:rsidR="00C95154" w:rsidRPr="008D7A56" w:rsidRDefault="00C95154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Количество часов</w:t>
            </w:r>
          </w:p>
        </w:tc>
        <w:tc>
          <w:tcPr>
            <w:tcW w:w="1252" w:type="pct"/>
          </w:tcPr>
          <w:p w:rsidR="00C95154" w:rsidRPr="008D7A56" w:rsidRDefault="00C95154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Примечание</w:t>
            </w:r>
          </w:p>
        </w:tc>
      </w:tr>
      <w:tr w:rsidR="00321424" w:rsidRPr="006B13F5" w:rsidTr="003C22FE">
        <w:tc>
          <w:tcPr>
            <w:tcW w:w="268" w:type="pct"/>
          </w:tcPr>
          <w:p w:rsidR="00321424" w:rsidRPr="006B13F5" w:rsidRDefault="00321424" w:rsidP="00FC6B22">
            <w:pPr>
              <w:contextualSpacing/>
              <w:jc w:val="center"/>
            </w:pPr>
            <w:r w:rsidRPr="006B13F5">
              <w:t>1</w:t>
            </w:r>
          </w:p>
        </w:tc>
        <w:tc>
          <w:tcPr>
            <w:tcW w:w="2569" w:type="pct"/>
          </w:tcPr>
          <w:p w:rsidR="00321424" w:rsidRPr="006B13F5" w:rsidRDefault="00AB455D" w:rsidP="00FC6B22">
            <w:pPr>
              <w:contextualSpacing/>
              <w:jc w:val="both"/>
            </w:pPr>
            <w:r w:rsidRPr="006B13F5">
              <w:t xml:space="preserve">Введение. </w:t>
            </w:r>
          </w:p>
        </w:tc>
        <w:tc>
          <w:tcPr>
            <w:tcW w:w="910" w:type="pct"/>
          </w:tcPr>
          <w:p w:rsidR="00321424" w:rsidRPr="006B13F5" w:rsidRDefault="00321424" w:rsidP="00FC6B22">
            <w:pPr>
              <w:contextualSpacing/>
              <w:jc w:val="center"/>
            </w:pPr>
            <w:r w:rsidRPr="006B13F5">
              <w:t>2</w:t>
            </w:r>
          </w:p>
        </w:tc>
        <w:tc>
          <w:tcPr>
            <w:tcW w:w="1252" w:type="pct"/>
          </w:tcPr>
          <w:p w:rsidR="00321424" w:rsidRPr="006B13F5" w:rsidRDefault="00321424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321424" w:rsidRPr="006B13F5" w:rsidTr="003C22FE">
        <w:tc>
          <w:tcPr>
            <w:tcW w:w="268" w:type="pct"/>
          </w:tcPr>
          <w:p w:rsidR="00321424" w:rsidRPr="006B13F5" w:rsidRDefault="00321424" w:rsidP="00FC6B22">
            <w:pPr>
              <w:contextualSpacing/>
              <w:jc w:val="center"/>
            </w:pPr>
            <w:r w:rsidRPr="006B13F5">
              <w:t>2</w:t>
            </w:r>
          </w:p>
        </w:tc>
        <w:tc>
          <w:tcPr>
            <w:tcW w:w="2569" w:type="pct"/>
          </w:tcPr>
          <w:p w:rsidR="00321424" w:rsidRPr="006B13F5" w:rsidRDefault="00AB455D" w:rsidP="00FC6B22">
            <w:pPr>
              <w:contextualSpacing/>
              <w:jc w:val="both"/>
            </w:pPr>
            <w:r w:rsidRPr="006B13F5">
              <w:t>Все о растениях</w:t>
            </w:r>
          </w:p>
        </w:tc>
        <w:tc>
          <w:tcPr>
            <w:tcW w:w="910" w:type="pct"/>
          </w:tcPr>
          <w:p w:rsidR="00321424" w:rsidRPr="006B13F5" w:rsidRDefault="00AB455D" w:rsidP="00FC6B22">
            <w:pPr>
              <w:contextualSpacing/>
              <w:jc w:val="center"/>
            </w:pPr>
            <w:r w:rsidRPr="006B13F5">
              <w:t>2</w:t>
            </w:r>
            <w:r w:rsidR="001B4947">
              <w:t>0</w:t>
            </w:r>
          </w:p>
        </w:tc>
        <w:tc>
          <w:tcPr>
            <w:tcW w:w="1252" w:type="pct"/>
          </w:tcPr>
          <w:p w:rsidR="00321424" w:rsidRPr="006B13F5" w:rsidRDefault="00321424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321424" w:rsidRPr="006B13F5" w:rsidTr="003C22FE">
        <w:tc>
          <w:tcPr>
            <w:tcW w:w="268" w:type="pct"/>
          </w:tcPr>
          <w:p w:rsidR="00321424" w:rsidRPr="006B13F5" w:rsidRDefault="00321424" w:rsidP="00FC6B22">
            <w:pPr>
              <w:contextualSpacing/>
              <w:jc w:val="center"/>
            </w:pPr>
            <w:r w:rsidRPr="006B13F5">
              <w:t>3</w:t>
            </w:r>
          </w:p>
        </w:tc>
        <w:tc>
          <w:tcPr>
            <w:tcW w:w="2569" w:type="pct"/>
          </w:tcPr>
          <w:p w:rsidR="00321424" w:rsidRPr="006B13F5" w:rsidRDefault="00AB455D" w:rsidP="00FC6B22">
            <w:pPr>
              <w:contextualSpacing/>
              <w:jc w:val="both"/>
            </w:pPr>
            <w:r w:rsidRPr="006B13F5">
              <w:t>Многообразие растений</w:t>
            </w:r>
          </w:p>
        </w:tc>
        <w:tc>
          <w:tcPr>
            <w:tcW w:w="910" w:type="pct"/>
          </w:tcPr>
          <w:p w:rsidR="00321424" w:rsidRPr="006B13F5" w:rsidRDefault="00147611" w:rsidP="00FC6B22">
            <w:pPr>
              <w:contextualSpacing/>
              <w:jc w:val="center"/>
            </w:pPr>
            <w:r>
              <w:t>9</w:t>
            </w:r>
          </w:p>
        </w:tc>
        <w:tc>
          <w:tcPr>
            <w:tcW w:w="1252" w:type="pct"/>
          </w:tcPr>
          <w:p w:rsidR="00321424" w:rsidRPr="006B13F5" w:rsidRDefault="00321424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321424" w:rsidRPr="006B13F5" w:rsidTr="003C22FE">
        <w:tc>
          <w:tcPr>
            <w:tcW w:w="268" w:type="pct"/>
          </w:tcPr>
          <w:p w:rsidR="00321424" w:rsidRPr="006B13F5" w:rsidRDefault="00321424" w:rsidP="00FC6B22">
            <w:pPr>
              <w:contextualSpacing/>
              <w:jc w:val="center"/>
            </w:pPr>
            <w:r w:rsidRPr="006B13F5">
              <w:t>4</w:t>
            </w:r>
          </w:p>
        </w:tc>
        <w:tc>
          <w:tcPr>
            <w:tcW w:w="2569" w:type="pct"/>
          </w:tcPr>
          <w:p w:rsidR="00321424" w:rsidRPr="006B13F5" w:rsidRDefault="00AB455D" w:rsidP="00FC6B22">
            <w:pPr>
              <w:contextualSpacing/>
              <w:jc w:val="both"/>
            </w:pPr>
            <w:r w:rsidRPr="006B13F5">
              <w:t xml:space="preserve">Итоговое занятие </w:t>
            </w:r>
          </w:p>
        </w:tc>
        <w:tc>
          <w:tcPr>
            <w:tcW w:w="910" w:type="pct"/>
          </w:tcPr>
          <w:p w:rsidR="00321424" w:rsidRPr="006B13F5" w:rsidRDefault="00AB455D" w:rsidP="00FC6B22">
            <w:pPr>
              <w:contextualSpacing/>
              <w:jc w:val="center"/>
            </w:pPr>
            <w:r w:rsidRPr="006B13F5">
              <w:t>1</w:t>
            </w:r>
          </w:p>
        </w:tc>
        <w:tc>
          <w:tcPr>
            <w:tcW w:w="1252" w:type="pct"/>
          </w:tcPr>
          <w:p w:rsidR="00321424" w:rsidRPr="006B13F5" w:rsidRDefault="00321424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1B4947" w:rsidRPr="006B13F5" w:rsidTr="003C22FE">
        <w:tc>
          <w:tcPr>
            <w:tcW w:w="268" w:type="pct"/>
          </w:tcPr>
          <w:p w:rsidR="001B4947" w:rsidRPr="006B13F5" w:rsidRDefault="001B4947" w:rsidP="00FC6B22">
            <w:pPr>
              <w:contextualSpacing/>
              <w:jc w:val="center"/>
            </w:pPr>
            <w:r>
              <w:t>5</w:t>
            </w:r>
          </w:p>
        </w:tc>
        <w:tc>
          <w:tcPr>
            <w:tcW w:w="2569" w:type="pct"/>
          </w:tcPr>
          <w:p w:rsidR="001B4947" w:rsidRPr="00F0082F" w:rsidRDefault="001B4947" w:rsidP="00FC6B22">
            <w:pPr>
              <w:contextualSpacing/>
              <w:jc w:val="both"/>
            </w:pPr>
            <w:r w:rsidRPr="00F0082F">
              <w:t>Резерв учебного времени.</w:t>
            </w:r>
          </w:p>
        </w:tc>
        <w:tc>
          <w:tcPr>
            <w:tcW w:w="910" w:type="pct"/>
          </w:tcPr>
          <w:p w:rsidR="001B4947" w:rsidRPr="00321424" w:rsidRDefault="001B4947" w:rsidP="00FC6B22">
            <w:pPr>
              <w:contextualSpacing/>
              <w:jc w:val="center"/>
            </w:pPr>
            <w:r>
              <w:t>3</w:t>
            </w:r>
          </w:p>
        </w:tc>
        <w:tc>
          <w:tcPr>
            <w:tcW w:w="1252" w:type="pct"/>
          </w:tcPr>
          <w:p w:rsidR="001B4947" w:rsidRPr="006B13F5" w:rsidRDefault="001B4947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3C22FE">
        <w:tc>
          <w:tcPr>
            <w:tcW w:w="268" w:type="pct"/>
          </w:tcPr>
          <w:p w:rsidR="008D7A56" w:rsidRDefault="008D7A56" w:rsidP="00FC6B22">
            <w:pPr>
              <w:contextualSpacing/>
              <w:jc w:val="center"/>
            </w:pPr>
          </w:p>
        </w:tc>
        <w:tc>
          <w:tcPr>
            <w:tcW w:w="2569" w:type="pct"/>
          </w:tcPr>
          <w:p w:rsidR="008D7A56" w:rsidRPr="008D7A56" w:rsidRDefault="008D7A56" w:rsidP="00FC6B22">
            <w:pPr>
              <w:contextualSpacing/>
              <w:jc w:val="both"/>
              <w:rPr>
                <w:b/>
              </w:rPr>
            </w:pPr>
            <w:r w:rsidRPr="008D7A56">
              <w:rPr>
                <w:b/>
              </w:rPr>
              <w:t xml:space="preserve">Итого </w:t>
            </w:r>
          </w:p>
        </w:tc>
        <w:tc>
          <w:tcPr>
            <w:tcW w:w="910" w:type="pct"/>
          </w:tcPr>
          <w:p w:rsidR="008D7A56" w:rsidRPr="008D7A56" w:rsidRDefault="008D7A56" w:rsidP="00FC6B22">
            <w:pPr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35</w:t>
            </w:r>
          </w:p>
        </w:tc>
        <w:tc>
          <w:tcPr>
            <w:tcW w:w="1252" w:type="pct"/>
          </w:tcPr>
          <w:p w:rsidR="008D7A56" w:rsidRPr="006B13F5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</w:tbl>
    <w:p w:rsidR="008D7A56" w:rsidRDefault="008D7A56" w:rsidP="00FC6B22">
      <w:pPr>
        <w:pStyle w:val="Style5"/>
        <w:widowControl/>
        <w:spacing w:line="240" w:lineRule="auto"/>
        <w:contextualSpacing/>
        <w:rPr>
          <w:rFonts w:ascii="Times New Roman" w:hAnsi="Times New Roman" w:cs="Times New Roman"/>
        </w:rPr>
      </w:pPr>
    </w:p>
    <w:p w:rsidR="00827B54" w:rsidRDefault="00712067" w:rsidP="00FC6B22">
      <w:pPr>
        <w:pStyle w:val="Style5"/>
        <w:widowControl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D7A56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4"/>
        <w:gridCol w:w="5502"/>
        <w:gridCol w:w="1948"/>
        <w:gridCol w:w="2680"/>
      </w:tblGrid>
      <w:tr w:rsidR="008D7A56" w:rsidRPr="006B13F5" w:rsidTr="00A67A45">
        <w:tc>
          <w:tcPr>
            <w:tcW w:w="268" w:type="pct"/>
          </w:tcPr>
          <w:p w:rsidR="008D7A56" w:rsidRPr="008D7A56" w:rsidRDefault="008D7A56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№</w:t>
            </w:r>
          </w:p>
        </w:tc>
        <w:tc>
          <w:tcPr>
            <w:tcW w:w="2570" w:type="pct"/>
          </w:tcPr>
          <w:p w:rsidR="008D7A56" w:rsidRPr="008D7A56" w:rsidRDefault="008D7A56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Тема</w:t>
            </w:r>
          </w:p>
        </w:tc>
        <w:tc>
          <w:tcPr>
            <w:tcW w:w="910" w:type="pct"/>
          </w:tcPr>
          <w:p w:rsidR="008D7A56" w:rsidRPr="008D7A56" w:rsidRDefault="008D7A56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Количество часов</w:t>
            </w:r>
          </w:p>
        </w:tc>
        <w:tc>
          <w:tcPr>
            <w:tcW w:w="1252" w:type="pct"/>
          </w:tcPr>
          <w:p w:rsidR="008D7A56" w:rsidRPr="008D7A56" w:rsidRDefault="008D7A56" w:rsidP="00FC6B22">
            <w:pPr>
              <w:pStyle w:val="af1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D7A56">
              <w:rPr>
                <w:b/>
              </w:rPr>
              <w:t>Примечание</w:t>
            </w: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1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Среды жизни и  их обитатели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2</w:t>
            </w:r>
          </w:p>
        </w:tc>
        <w:tc>
          <w:tcPr>
            <w:tcW w:w="2570" w:type="pct"/>
          </w:tcPr>
          <w:p w:rsidR="008D7A56" w:rsidRPr="00F0082F" w:rsidRDefault="008D7A56" w:rsidP="00FC6B22">
            <w:pPr>
              <w:contextualSpacing/>
              <w:jc w:val="both"/>
            </w:pPr>
            <w:r w:rsidRPr="00F0082F">
              <w:t>Интересные факты о животных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3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3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Гиганты  моря и карлики в мире животных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3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4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proofErr w:type="gramStart"/>
            <w:r w:rsidRPr="00321424">
              <w:t>Одетые</w:t>
            </w:r>
            <w:proofErr w:type="gramEnd"/>
            <w:r w:rsidRPr="00321424">
              <w:t xml:space="preserve"> в броню. </w:t>
            </w:r>
            <w:proofErr w:type="gramStart"/>
            <w:r w:rsidRPr="00321424">
              <w:t>Рождающие</w:t>
            </w:r>
            <w:proofErr w:type="gramEnd"/>
            <w:r w:rsidRPr="00321424">
              <w:t xml:space="preserve"> мел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5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Ядовитые  животные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4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6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 xml:space="preserve">Животные </w:t>
            </w:r>
            <w:r>
              <w:t>–</w:t>
            </w:r>
            <w:r w:rsidR="003C22FE">
              <w:t xml:space="preserve">  </w:t>
            </w:r>
            <w:r w:rsidRPr="00321424">
              <w:t>рекордсмены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lastRenderedPageBreak/>
              <w:t>7</w:t>
            </w:r>
          </w:p>
        </w:tc>
        <w:tc>
          <w:tcPr>
            <w:tcW w:w="2570" w:type="pct"/>
          </w:tcPr>
          <w:p w:rsidR="008D7A56" w:rsidRPr="00F0082F" w:rsidRDefault="008D7A56" w:rsidP="00FC6B22">
            <w:pPr>
              <w:contextualSpacing/>
              <w:jc w:val="both"/>
            </w:pPr>
            <w:r w:rsidRPr="00F0082F">
              <w:rPr>
                <w:bCs/>
              </w:rPr>
              <w:t>Животные «Светлячки»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8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 xml:space="preserve">Животные </w:t>
            </w:r>
            <w:r>
              <w:t>–</w:t>
            </w:r>
            <w:r w:rsidR="003C22FE">
              <w:t xml:space="preserve"> </w:t>
            </w:r>
            <w:r w:rsidRPr="00321424">
              <w:t>строители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9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Заботливые родители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3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  <w:jc w:val="center"/>
            </w:pPr>
            <w:r w:rsidRPr="00321424">
              <w:t>10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Язык животных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4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</w:pPr>
            <w:r w:rsidRPr="00321424">
              <w:t>11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Животные – понятливые ученики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</w:pPr>
            <w:r w:rsidRPr="00321424">
              <w:t>12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Герои песен,  сказок и легенд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</w:pPr>
            <w:r>
              <w:t>13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 xml:space="preserve">Животные </w:t>
            </w:r>
            <w:r>
              <w:t>–</w:t>
            </w:r>
            <w:r w:rsidRPr="00321424">
              <w:t xml:space="preserve"> символы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Pr="00321424" w:rsidRDefault="008D7A56" w:rsidP="00FC6B22">
            <w:pPr>
              <w:contextualSpacing/>
            </w:pPr>
            <w:r>
              <w:t>14</w:t>
            </w:r>
          </w:p>
        </w:tc>
        <w:tc>
          <w:tcPr>
            <w:tcW w:w="2570" w:type="pct"/>
          </w:tcPr>
          <w:p w:rsidR="008D7A56" w:rsidRPr="00321424" w:rsidRDefault="008D7A56" w:rsidP="00FC6B22">
            <w:pPr>
              <w:contextualSpacing/>
              <w:jc w:val="both"/>
            </w:pPr>
            <w:r w:rsidRPr="00321424">
              <w:t>Бионика –</w:t>
            </w:r>
            <w:r w:rsidR="003C22FE">
              <w:t xml:space="preserve"> </w:t>
            </w:r>
            <w:r w:rsidRPr="00321424">
              <w:t>перспективы развития</w:t>
            </w:r>
          </w:p>
        </w:tc>
        <w:tc>
          <w:tcPr>
            <w:tcW w:w="910" w:type="pct"/>
          </w:tcPr>
          <w:p w:rsidR="008D7A56" w:rsidRPr="00321424" w:rsidRDefault="00A67A45" w:rsidP="00FC6B22">
            <w:pPr>
              <w:contextualSpacing/>
              <w:jc w:val="center"/>
            </w:pPr>
            <w:r>
              <w:t>2</w:t>
            </w:r>
          </w:p>
        </w:tc>
        <w:tc>
          <w:tcPr>
            <w:tcW w:w="1252" w:type="pct"/>
          </w:tcPr>
          <w:p w:rsidR="008D7A56" w:rsidRPr="00321424" w:rsidRDefault="008D7A56" w:rsidP="00FC6B22">
            <w:pPr>
              <w:pStyle w:val="af1"/>
              <w:spacing w:before="0" w:beforeAutospacing="0" w:after="0" w:afterAutospacing="0"/>
              <w:contextualSpacing/>
            </w:pPr>
          </w:p>
        </w:tc>
      </w:tr>
      <w:tr w:rsidR="008D7A56" w:rsidRPr="006B13F5" w:rsidTr="00A67A45">
        <w:tc>
          <w:tcPr>
            <w:tcW w:w="268" w:type="pct"/>
          </w:tcPr>
          <w:p w:rsidR="008D7A56" w:rsidRDefault="008D7A56" w:rsidP="00FC6B22">
            <w:pPr>
              <w:contextualSpacing/>
            </w:pPr>
          </w:p>
        </w:tc>
        <w:tc>
          <w:tcPr>
            <w:tcW w:w="2570" w:type="pct"/>
          </w:tcPr>
          <w:p w:rsidR="008D7A56" w:rsidRPr="008D7A56" w:rsidRDefault="008D7A56" w:rsidP="00FC6B22">
            <w:pPr>
              <w:contextualSpacing/>
              <w:jc w:val="both"/>
              <w:rPr>
                <w:b/>
              </w:rPr>
            </w:pPr>
            <w:r w:rsidRPr="008D7A56">
              <w:rPr>
                <w:b/>
              </w:rPr>
              <w:t xml:space="preserve">Итого </w:t>
            </w:r>
          </w:p>
        </w:tc>
        <w:tc>
          <w:tcPr>
            <w:tcW w:w="910" w:type="pct"/>
          </w:tcPr>
          <w:p w:rsidR="008D7A56" w:rsidRPr="008D7A56" w:rsidRDefault="00A67A45" w:rsidP="00FC6B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52" w:type="pct"/>
          </w:tcPr>
          <w:p w:rsidR="008D7A56" w:rsidRPr="008D7A56" w:rsidRDefault="008D7A56" w:rsidP="00FC6B22">
            <w:pPr>
              <w:pStyle w:val="af1"/>
              <w:spacing w:before="0" w:beforeAutospacing="0" w:after="0" w:afterAutospacing="0"/>
              <w:contextualSpacing/>
              <w:rPr>
                <w:b/>
              </w:rPr>
            </w:pPr>
          </w:p>
        </w:tc>
      </w:tr>
    </w:tbl>
    <w:p w:rsidR="00FC6B22" w:rsidRDefault="00FC6B22" w:rsidP="00FC6B22">
      <w:pPr>
        <w:pStyle w:val="Style5"/>
        <w:widowControl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C22FE" w:rsidRDefault="003C22FE" w:rsidP="003C22FE">
      <w:pPr>
        <w:contextualSpacing/>
        <w:jc w:val="center"/>
        <w:rPr>
          <w:b/>
        </w:rPr>
      </w:pPr>
    </w:p>
    <w:p w:rsidR="003C22FE" w:rsidRDefault="003C22FE" w:rsidP="003C22FE">
      <w:pPr>
        <w:contextualSpacing/>
        <w:jc w:val="center"/>
        <w:rPr>
          <w:b/>
        </w:rPr>
      </w:pPr>
    </w:p>
    <w:p w:rsidR="003C22FE" w:rsidRDefault="003C22FE" w:rsidP="003C22FE">
      <w:pPr>
        <w:contextualSpacing/>
        <w:jc w:val="center"/>
        <w:rPr>
          <w:b/>
        </w:rPr>
      </w:pPr>
    </w:p>
    <w:p w:rsidR="00A67A45" w:rsidRDefault="00A67A45" w:rsidP="003C22FE">
      <w:pPr>
        <w:contextualSpacing/>
        <w:jc w:val="center"/>
        <w:rPr>
          <w:b/>
        </w:rPr>
      </w:pPr>
    </w:p>
    <w:p w:rsidR="003C22FE" w:rsidRPr="003C22FE" w:rsidRDefault="003C22FE" w:rsidP="003C22FE">
      <w:pPr>
        <w:contextualSpacing/>
        <w:jc w:val="center"/>
        <w:rPr>
          <w:b/>
          <w:sz w:val="28"/>
          <w:szCs w:val="28"/>
        </w:rPr>
      </w:pPr>
      <w:r w:rsidRPr="003C22FE">
        <w:rPr>
          <w:b/>
          <w:sz w:val="28"/>
          <w:szCs w:val="28"/>
        </w:rPr>
        <w:t>Календарно – тематическое планирование</w:t>
      </w:r>
    </w:p>
    <w:p w:rsidR="003C22FE" w:rsidRPr="00C340B6" w:rsidRDefault="003C22FE" w:rsidP="003C22FE">
      <w:pPr>
        <w:contextualSpacing/>
        <w:jc w:val="center"/>
        <w:rPr>
          <w:b/>
        </w:rPr>
      </w:pPr>
      <w:r w:rsidRPr="00C340B6">
        <w:rPr>
          <w:b/>
        </w:rPr>
        <w:t xml:space="preserve">Календарно – тематическое планирование </w:t>
      </w:r>
      <w:r>
        <w:rPr>
          <w:b/>
        </w:rPr>
        <w:t>у</w:t>
      </w:r>
      <w:r w:rsidR="00712067">
        <w:rPr>
          <w:b/>
        </w:rPr>
        <w:t>роков занимательной биологии в 7</w:t>
      </w:r>
      <w:r w:rsidRPr="00C340B6">
        <w:rPr>
          <w:b/>
        </w:rPr>
        <w:t xml:space="preserve"> класс</w:t>
      </w:r>
      <w:r>
        <w:rPr>
          <w:b/>
        </w:rPr>
        <w:t>е</w:t>
      </w:r>
    </w:p>
    <w:p w:rsidR="003C22FE" w:rsidRPr="00CB42D3" w:rsidRDefault="003C22FE" w:rsidP="003C22FE">
      <w:pPr>
        <w:contextualSpacing/>
        <w:jc w:val="center"/>
        <w:rPr>
          <w:b/>
          <w:sz w:val="28"/>
          <w:szCs w:val="28"/>
        </w:rPr>
      </w:pPr>
    </w:p>
    <w:tbl>
      <w:tblPr>
        <w:tblStyle w:val="a4"/>
        <w:tblW w:w="4619" w:type="pct"/>
        <w:tblLook w:val="04A0" w:firstRow="1" w:lastRow="0" w:firstColumn="1" w:lastColumn="0" w:noHBand="0" w:noVBand="1"/>
      </w:tblPr>
      <w:tblGrid>
        <w:gridCol w:w="842"/>
        <w:gridCol w:w="9046"/>
      </w:tblGrid>
      <w:tr w:rsidR="00712067" w:rsidRPr="00F60307" w:rsidTr="00712067">
        <w:trPr>
          <w:trHeight w:val="276"/>
        </w:trPr>
        <w:tc>
          <w:tcPr>
            <w:tcW w:w="426" w:type="pct"/>
            <w:vMerge w:val="restart"/>
          </w:tcPr>
          <w:p w:rsidR="00712067" w:rsidRPr="00F60307" w:rsidRDefault="00712067" w:rsidP="00F14ECF">
            <w:pPr>
              <w:contextualSpacing/>
              <w:jc w:val="center"/>
              <w:rPr>
                <w:b/>
              </w:rPr>
            </w:pPr>
            <w:r w:rsidRPr="00F60307">
              <w:rPr>
                <w:b/>
              </w:rPr>
              <w:t>№</w:t>
            </w:r>
          </w:p>
        </w:tc>
        <w:tc>
          <w:tcPr>
            <w:tcW w:w="4574" w:type="pct"/>
            <w:vMerge w:val="restart"/>
          </w:tcPr>
          <w:p w:rsidR="00712067" w:rsidRPr="00F60307" w:rsidRDefault="00712067" w:rsidP="00F14ECF">
            <w:pPr>
              <w:contextualSpacing/>
              <w:jc w:val="center"/>
              <w:rPr>
                <w:b/>
              </w:rPr>
            </w:pPr>
            <w:r w:rsidRPr="00F60307">
              <w:rPr>
                <w:b/>
              </w:rPr>
              <w:t>Тема урока</w:t>
            </w:r>
          </w:p>
        </w:tc>
      </w:tr>
      <w:tr w:rsidR="00712067" w:rsidRPr="00F60307" w:rsidTr="00712067">
        <w:trPr>
          <w:trHeight w:val="276"/>
        </w:trPr>
        <w:tc>
          <w:tcPr>
            <w:tcW w:w="426" w:type="pct"/>
            <w:vMerge/>
          </w:tcPr>
          <w:p w:rsidR="00712067" w:rsidRPr="00F60307" w:rsidRDefault="00712067" w:rsidP="00F14ECF">
            <w:pPr>
              <w:contextualSpacing/>
              <w:jc w:val="center"/>
            </w:pPr>
          </w:p>
        </w:tc>
        <w:tc>
          <w:tcPr>
            <w:tcW w:w="4574" w:type="pct"/>
            <w:vMerge/>
          </w:tcPr>
          <w:p w:rsidR="00712067" w:rsidRPr="00F60307" w:rsidRDefault="00712067" w:rsidP="00F14ECF">
            <w:pPr>
              <w:contextualSpacing/>
              <w:jc w:val="center"/>
            </w:pP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lang w:bidi="he-IL"/>
              </w:rPr>
              <w:t>С чего начиналась ботаника?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lang w:bidi="he-IL"/>
              </w:rPr>
              <w:t>Фенология, как наука.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3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>
              <w:t>Растения</w:t>
            </w:r>
            <w:r w:rsidRPr="00EC2EFF">
              <w:t xml:space="preserve"> наши соседи.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4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Растения - невидимки. Польза и вред микроскопических водорослей.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5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Как устроено растение.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6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Истории о деревьях.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7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lang w:bidi="he-IL"/>
              </w:rPr>
              <w:t>Гиганты и карлики в мире растений.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8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>
              <w:t>Удивительные</w:t>
            </w:r>
            <w:r w:rsidRPr="00EC2EFF">
              <w:t xml:space="preserve">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9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Насекомоядные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10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Ядовитые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11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>
              <w:t>Лекарственные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12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Химический состав растений.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13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Физиология растений.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14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Растительные краски.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15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Растения – часы.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16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Растения - барометры.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17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lang w:bidi="he-IL"/>
              </w:rPr>
              <w:t>Главные части цветка.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18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 xml:space="preserve">Легенды о цветах.  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19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t>Загадки о цветах.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20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tabs>
                <w:tab w:val="left" w:pos="3631"/>
              </w:tabs>
              <w:contextualSpacing/>
              <w:rPr>
                <w:rFonts w:eastAsia="Calibri"/>
              </w:rPr>
            </w:pPr>
            <w:r w:rsidRPr="00EC2EFF">
              <w:rPr>
                <w:bCs/>
              </w:rPr>
              <w:t>Родина овощей и фруктов.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21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bCs/>
              </w:rPr>
              <w:t>Памятники овощам и фруктам.</w:t>
            </w:r>
          </w:p>
        </w:tc>
      </w:tr>
      <w:tr w:rsidR="00712067" w:rsidRPr="00F60307" w:rsidTr="00712067">
        <w:trPr>
          <w:trHeight w:val="341"/>
        </w:trPr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22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 w:rsidRPr="00EC2EFF">
              <w:rPr>
                <w:bCs/>
              </w:rPr>
              <w:t>Происхождение культурных растений.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23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>
              <w:t>Н</w:t>
            </w:r>
            <w:r w:rsidRPr="004450F9">
              <w:t>аука систематика</w:t>
            </w:r>
            <w:r>
              <w:t>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24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Семейства Крестоцветные и Розоцветные.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25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Семейства Пасленовые</w:t>
            </w:r>
            <w:r>
              <w:t xml:space="preserve">, </w:t>
            </w:r>
            <w:r w:rsidRPr="004450F9">
              <w:t>Бобовы</w:t>
            </w:r>
            <w:r>
              <w:t xml:space="preserve">е и </w:t>
            </w:r>
            <w:r w:rsidRPr="004450F9">
              <w:t>Сложноцветные</w:t>
            </w:r>
            <w:r>
              <w:t>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26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Семейства Лилейные и Злаковые.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27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Технические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28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Масличные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29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Кормовые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30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  <w:rPr>
                <w:rFonts w:eastAsia="Calibri"/>
              </w:rPr>
            </w:pPr>
            <w:r w:rsidRPr="004450F9">
              <w:t>Декоративные растения.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31</w:t>
            </w:r>
            <w:r>
              <w:t>.</w:t>
            </w:r>
          </w:p>
        </w:tc>
        <w:tc>
          <w:tcPr>
            <w:tcW w:w="4574" w:type="pct"/>
          </w:tcPr>
          <w:p w:rsidR="00712067" w:rsidRPr="004450F9" w:rsidRDefault="00712067" w:rsidP="00F14ECF">
            <w:pPr>
              <w:contextualSpacing/>
            </w:pPr>
            <w:r w:rsidRPr="004450F9">
              <w:t>Заповедные растения Воронежской области.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32</w:t>
            </w:r>
            <w:r>
              <w:t>.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spacing w:line="276" w:lineRule="auto"/>
              <w:contextualSpacing/>
              <w:jc w:val="both"/>
              <w:rPr>
                <w:b/>
              </w:rPr>
            </w:pPr>
            <w:r w:rsidRPr="00750FE4">
              <w:t xml:space="preserve">Роль </w:t>
            </w:r>
            <w:r>
              <w:t xml:space="preserve">растений </w:t>
            </w:r>
            <w:r w:rsidRPr="00750FE4">
              <w:t>в природе и жизни человека.</w:t>
            </w:r>
          </w:p>
        </w:tc>
      </w:tr>
      <w:tr w:rsidR="00712067" w:rsidRPr="00F60307" w:rsidTr="00712067">
        <w:tc>
          <w:tcPr>
            <w:tcW w:w="426" w:type="pct"/>
          </w:tcPr>
          <w:p w:rsidR="00712067" w:rsidRPr="00F60307" w:rsidRDefault="00712067" w:rsidP="00F14ECF">
            <w:pPr>
              <w:contextualSpacing/>
              <w:jc w:val="center"/>
            </w:pPr>
            <w:r w:rsidRPr="00F60307">
              <w:t>33</w:t>
            </w:r>
            <w:r>
              <w:t>-35</w:t>
            </w:r>
          </w:p>
        </w:tc>
        <w:tc>
          <w:tcPr>
            <w:tcW w:w="4574" w:type="pct"/>
          </w:tcPr>
          <w:p w:rsidR="00712067" w:rsidRPr="00EC2EFF" w:rsidRDefault="00712067" w:rsidP="00F14ECF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Резерв учебного времени.</w:t>
            </w:r>
          </w:p>
        </w:tc>
      </w:tr>
    </w:tbl>
    <w:p w:rsidR="003C22FE" w:rsidRPr="00E52941" w:rsidRDefault="003C22FE" w:rsidP="003C22FE">
      <w:pPr>
        <w:contextualSpacing/>
        <w:jc w:val="center"/>
      </w:pPr>
    </w:p>
    <w:p w:rsidR="00F70B48" w:rsidRDefault="00F70B48" w:rsidP="00F70B48">
      <w:pPr>
        <w:contextualSpacing/>
        <w:jc w:val="center"/>
        <w:rPr>
          <w:b/>
        </w:rPr>
      </w:pPr>
    </w:p>
    <w:p w:rsidR="00F70B48" w:rsidRDefault="00F70B48" w:rsidP="00F70B48">
      <w:pPr>
        <w:contextualSpacing/>
        <w:jc w:val="center"/>
        <w:rPr>
          <w:b/>
        </w:rPr>
      </w:pPr>
    </w:p>
    <w:p w:rsidR="00F70B48" w:rsidRDefault="00F70B48" w:rsidP="004530A2">
      <w:pPr>
        <w:contextualSpacing/>
        <w:rPr>
          <w:b/>
        </w:rPr>
      </w:pPr>
    </w:p>
    <w:p w:rsidR="005079A4" w:rsidRDefault="005079A4" w:rsidP="004530A2">
      <w:pPr>
        <w:contextualSpacing/>
        <w:rPr>
          <w:b/>
        </w:rPr>
      </w:pPr>
    </w:p>
    <w:p w:rsidR="005079A4" w:rsidRDefault="005079A4" w:rsidP="004530A2">
      <w:pPr>
        <w:contextualSpacing/>
        <w:rPr>
          <w:b/>
        </w:rPr>
      </w:pPr>
    </w:p>
    <w:p w:rsidR="00F70B48" w:rsidRPr="00606285" w:rsidRDefault="00F70B48" w:rsidP="00F70B48">
      <w:pPr>
        <w:contextualSpacing/>
        <w:jc w:val="center"/>
        <w:rPr>
          <w:b/>
        </w:rPr>
      </w:pPr>
      <w:r w:rsidRPr="00606285">
        <w:rPr>
          <w:b/>
        </w:rPr>
        <w:t xml:space="preserve">Календарно – тематическое планирование </w:t>
      </w:r>
      <w:r>
        <w:rPr>
          <w:b/>
        </w:rPr>
        <w:t>уроков занимательной биологии в</w:t>
      </w:r>
      <w:r w:rsidR="00712067">
        <w:rPr>
          <w:b/>
        </w:rPr>
        <w:t xml:space="preserve"> 8</w:t>
      </w:r>
      <w:r w:rsidRPr="00606285">
        <w:rPr>
          <w:b/>
        </w:rPr>
        <w:t xml:space="preserve"> класс</w:t>
      </w:r>
      <w:r>
        <w:rPr>
          <w:b/>
        </w:rPr>
        <w:t>е</w:t>
      </w:r>
    </w:p>
    <w:p w:rsidR="00F70B48" w:rsidRPr="00606285" w:rsidRDefault="00F70B48" w:rsidP="00F70B48">
      <w:pPr>
        <w:contextualSpacing/>
        <w:jc w:val="center"/>
        <w:rPr>
          <w:b/>
        </w:rPr>
      </w:pPr>
    </w:p>
    <w:tbl>
      <w:tblPr>
        <w:tblStyle w:val="a4"/>
        <w:tblW w:w="4619" w:type="pct"/>
        <w:tblLook w:val="04A0" w:firstRow="1" w:lastRow="0" w:firstColumn="1" w:lastColumn="0" w:noHBand="0" w:noVBand="1"/>
      </w:tblPr>
      <w:tblGrid>
        <w:gridCol w:w="809"/>
        <w:gridCol w:w="9079"/>
      </w:tblGrid>
      <w:tr w:rsidR="00712067" w:rsidRPr="00606285" w:rsidTr="00712067">
        <w:trPr>
          <w:trHeight w:val="276"/>
        </w:trPr>
        <w:tc>
          <w:tcPr>
            <w:tcW w:w="409" w:type="pct"/>
            <w:vMerge w:val="restart"/>
          </w:tcPr>
          <w:p w:rsidR="00712067" w:rsidRPr="00606285" w:rsidRDefault="00712067" w:rsidP="00FC1048">
            <w:pPr>
              <w:contextualSpacing/>
              <w:jc w:val="center"/>
              <w:rPr>
                <w:b/>
              </w:rPr>
            </w:pPr>
            <w:r w:rsidRPr="00606285">
              <w:rPr>
                <w:b/>
              </w:rPr>
              <w:t>№</w:t>
            </w:r>
          </w:p>
        </w:tc>
        <w:tc>
          <w:tcPr>
            <w:tcW w:w="4591" w:type="pct"/>
            <w:vMerge w:val="restart"/>
          </w:tcPr>
          <w:p w:rsidR="00712067" w:rsidRPr="00606285" w:rsidRDefault="00712067" w:rsidP="00FC1048">
            <w:pPr>
              <w:contextualSpacing/>
              <w:jc w:val="center"/>
              <w:rPr>
                <w:b/>
              </w:rPr>
            </w:pPr>
            <w:r w:rsidRPr="00606285">
              <w:rPr>
                <w:b/>
              </w:rPr>
              <w:t>Тема урока</w:t>
            </w:r>
          </w:p>
        </w:tc>
      </w:tr>
      <w:tr w:rsidR="00712067" w:rsidRPr="00606285" w:rsidTr="00712067">
        <w:trPr>
          <w:trHeight w:val="276"/>
        </w:trPr>
        <w:tc>
          <w:tcPr>
            <w:tcW w:w="409" w:type="pct"/>
            <w:vMerge/>
          </w:tcPr>
          <w:p w:rsidR="00712067" w:rsidRPr="00606285" w:rsidRDefault="00712067" w:rsidP="00FC1048">
            <w:pPr>
              <w:contextualSpacing/>
              <w:jc w:val="center"/>
            </w:pPr>
          </w:p>
        </w:tc>
        <w:tc>
          <w:tcPr>
            <w:tcW w:w="4591" w:type="pct"/>
            <w:vMerge/>
          </w:tcPr>
          <w:p w:rsidR="00712067" w:rsidRPr="00606285" w:rsidRDefault="00712067" w:rsidP="00FC1048">
            <w:pPr>
              <w:contextualSpacing/>
              <w:jc w:val="center"/>
            </w:pP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 w:rsidRPr="00606285">
              <w:t>1</w:t>
            </w:r>
            <w:r>
              <w:t>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Среды  жизни. Характер</w:t>
            </w:r>
            <w:r>
              <w:t>истика водной среды и</w:t>
            </w:r>
            <w:r w:rsidRPr="00606285">
              <w:t xml:space="preserve"> наземно-воздушной среды.</w:t>
            </w:r>
            <w:r>
              <w:t xml:space="preserve">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Характерист</w:t>
            </w:r>
            <w:r>
              <w:t>ика  почвенной среды.</w:t>
            </w:r>
            <w:r w:rsidRPr="00606285">
              <w:t xml:space="preserve"> </w:t>
            </w:r>
            <w:r>
              <w:t>О</w:t>
            </w:r>
            <w:r w:rsidRPr="00606285">
              <w:t>рганизм</w:t>
            </w:r>
            <w:r>
              <w:t>,</w:t>
            </w:r>
            <w:r w:rsidRPr="00606285">
              <w:t xml:space="preserve"> как среда для паразитов</w:t>
            </w:r>
            <w:r>
              <w:t>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>
              <w:t>Интересные факты о простейших, кишечнополостных и червях.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4.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>
              <w:t xml:space="preserve">Интересные </w:t>
            </w:r>
            <w:proofErr w:type="gramStart"/>
            <w:r>
              <w:t>факты о моллюсках</w:t>
            </w:r>
            <w:proofErr w:type="gramEnd"/>
            <w:r>
              <w:t>, паукообразных и насекомых.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5.</w:t>
            </w:r>
          </w:p>
        </w:tc>
        <w:tc>
          <w:tcPr>
            <w:tcW w:w="4591" w:type="pct"/>
          </w:tcPr>
          <w:p w:rsidR="00712067" w:rsidRDefault="00712067" w:rsidP="00FC1048">
            <w:pPr>
              <w:jc w:val="both"/>
            </w:pPr>
            <w:r>
              <w:t xml:space="preserve">Интересные </w:t>
            </w:r>
            <w:proofErr w:type="gramStart"/>
            <w:r>
              <w:t>факты о рыбах</w:t>
            </w:r>
            <w:proofErr w:type="gramEnd"/>
            <w:r>
              <w:t>, земноводных, пресмыкающихся и млекопитающих.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6.</w:t>
            </w:r>
          </w:p>
        </w:tc>
        <w:tc>
          <w:tcPr>
            <w:tcW w:w="4591" w:type="pct"/>
          </w:tcPr>
          <w:p w:rsidR="00712067" w:rsidRPr="00606285" w:rsidRDefault="00712067" w:rsidP="00FC1048">
            <w:r w:rsidRPr="00606285">
              <w:t xml:space="preserve">Гиганты  моря.   Надкласс Рыбы. Класс Хрящевые рыбы. </w:t>
            </w:r>
            <w:r>
              <w:t>Костные</w:t>
            </w:r>
            <w:r w:rsidRPr="00606285">
              <w:t xml:space="preserve"> рыбы.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7.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Гиганты  мор</w:t>
            </w:r>
            <w:r>
              <w:t xml:space="preserve">я.  Класс Млекопитающие. Отряд </w:t>
            </w:r>
            <w:proofErr w:type="gramStart"/>
            <w:r>
              <w:t>К</w:t>
            </w:r>
            <w:r w:rsidRPr="00606285">
              <w:t>итообразные</w:t>
            </w:r>
            <w:proofErr w:type="gramEnd"/>
            <w:r w:rsidRPr="00606285">
              <w:t>.</w:t>
            </w:r>
            <w:r>
              <w:t xml:space="preserve"> Х</w:t>
            </w:r>
            <w:r w:rsidRPr="00606285">
              <w:t>оботные. Хищные.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8.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Гиганты  суши. Класс  Млекопитающие. Отряд Парнокопытные. Непарнокопытные.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9.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Защитные покровы животных.  Простейшие фораминиферы. Раковины моллюсков.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10.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Панцири  броненосцев и черепах. Покровы рыб. Надежность и уязвимость  защитных покровов животных.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11.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Яды  для защиты и нападения. Расположение ядовитых желез. Тип  </w:t>
            </w:r>
            <w:proofErr w:type="gramStart"/>
            <w:r w:rsidRPr="00606285">
              <w:t>Кишечнополостные</w:t>
            </w:r>
            <w:proofErr w:type="gramEnd"/>
            <w:r w:rsidRPr="00606285">
              <w:t xml:space="preserve">. Класс </w:t>
            </w:r>
            <w:proofErr w:type="gramStart"/>
            <w:r w:rsidRPr="00606285">
              <w:t>Гидроидные</w:t>
            </w:r>
            <w:proofErr w:type="gramEnd"/>
            <w:r w:rsidRPr="00606285">
              <w:t>. Медузы.  Морская  оса.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12.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Тип Членистоногие.  Класс Насекомые. Пчелы.  Осы. Класс </w:t>
            </w:r>
            <w:proofErr w:type="gramStart"/>
            <w:r w:rsidRPr="00606285">
              <w:t>Паукообразные</w:t>
            </w:r>
            <w:proofErr w:type="gramEnd"/>
            <w:r w:rsidRPr="00606285">
              <w:t>.  Пауки и клещи.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13.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Тип Хордовые. Класс Земноводные. Ядовитые лягушки. Класс Пресмыкающиеся. Змеи.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14.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Меры предосторожности, первая  помощь  при попадании  яда  в организм  человека.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15.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Рекорды  беспозвоночных  животных  - кузнечика и муравья.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16.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 Сокол сапсан – рекордсмен полета.   Кенгуру – рекордсмен по прыжкам. Гепард  </w:t>
            </w:r>
            <w:r>
              <w:t xml:space="preserve">- </w:t>
            </w:r>
            <w:r w:rsidRPr="00606285">
              <w:t>рекордсмен по бегу.</w:t>
            </w:r>
          </w:p>
        </w:tc>
      </w:tr>
      <w:tr w:rsidR="00712067" w:rsidRPr="00606285" w:rsidTr="00712067">
        <w:trPr>
          <w:trHeight w:val="361"/>
        </w:trPr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17.</w:t>
            </w:r>
          </w:p>
        </w:tc>
        <w:tc>
          <w:tcPr>
            <w:tcW w:w="4591" w:type="pct"/>
          </w:tcPr>
          <w:p w:rsidR="00712067" w:rsidRPr="000858A9" w:rsidRDefault="00712067" w:rsidP="00FC1048">
            <w:pPr>
              <w:spacing w:before="100" w:beforeAutospacing="1" w:after="119"/>
              <w:jc w:val="both"/>
            </w:pPr>
            <w:r w:rsidRPr="000858A9">
              <w:t>«Светлячки» - обитатели моря.</w:t>
            </w:r>
          </w:p>
        </w:tc>
      </w:tr>
      <w:tr w:rsidR="00712067" w:rsidRPr="00606285" w:rsidTr="00712067">
        <w:trPr>
          <w:trHeight w:val="369"/>
        </w:trPr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18.</w:t>
            </w:r>
          </w:p>
        </w:tc>
        <w:tc>
          <w:tcPr>
            <w:tcW w:w="4591" w:type="pct"/>
          </w:tcPr>
          <w:p w:rsidR="00712067" w:rsidRPr="000858A9" w:rsidRDefault="00712067" w:rsidP="00FC1048">
            <w:pPr>
              <w:spacing w:before="100" w:beforeAutospacing="1" w:after="119"/>
              <w:jc w:val="both"/>
            </w:pPr>
            <w:r w:rsidRPr="000858A9">
              <w:t>«Светлячки»- обитатели суши.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19.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Животные строители среди беспозвоночных – пчелы и  пауки. 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20.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Строители среди позвоночных животных.  Гнездование для птиц,  хатки бобров.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21.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Забота о потомстве у беспозвоночных  - осьминоги,  перепончатокрылые.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22.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Забота о потомстве у позвоночных среди рыб и земноводных. 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23.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Забота о потомстве у позв</w:t>
            </w:r>
            <w:r>
              <w:t xml:space="preserve">оночных среди  пресмыкающихся, птиц и </w:t>
            </w:r>
            <w:r w:rsidRPr="00606285">
              <w:t>млекопитающих.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24.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Язык животных.  Танец пчел, муравьев,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25.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Первая сигнальная система. Ультразвуки в мире животных. Летучие мыши и дельфины.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26.</w:t>
            </w:r>
          </w:p>
        </w:tc>
        <w:tc>
          <w:tcPr>
            <w:tcW w:w="4591" w:type="pct"/>
          </w:tcPr>
          <w:p w:rsidR="00712067" w:rsidRPr="00606285" w:rsidRDefault="00712067" w:rsidP="00C5283D">
            <w:pPr>
              <w:jc w:val="both"/>
            </w:pPr>
            <w:r>
              <w:t>Значение пения птиц.</w:t>
            </w:r>
            <w:r w:rsidRPr="00606285">
              <w:t xml:space="preserve"> </w:t>
            </w:r>
            <w:r>
              <w:t>О</w:t>
            </w:r>
            <w:r w:rsidRPr="00606285">
              <w:t xml:space="preserve">бщение млекопитающих. 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27.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Химический  язык, его расшифровка и использование  человеком.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28.</w:t>
            </w:r>
          </w:p>
        </w:tc>
        <w:tc>
          <w:tcPr>
            <w:tcW w:w="4591" w:type="pct"/>
          </w:tcPr>
          <w:p w:rsidR="00712067" w:rsidRPr="00606285" w:rsidRDefault="00712067" w:rsidP="000075EC">
            <w:pPr>
              <w:jc w:val="both"/>
              <w:rPr>
                <w:b/>
              </w:rPr>
            </w:pPr>
            <w:r w:rsidRPr="00606285">
              <w:t xml:space="preserve">Безусловные  рефлексы, </w:t>
            </w:r>
            <w:r>
              <w:t>инстинкты.</w:t>
            </w:r>
            <w:r w:rsidRPr="00606285">
              <w:t xml:space="preserve"> </w:t>
            </w:r>
            <w:r>
              <w:t>У</w:t>
            </w:r>
            <w:r w:rsidRPr="00606285">
              <w:t xml:space="preserve">словные  рефлексы. Этология. 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29.</w:t>
            </w:r>
          </w:p>
        </w:tc>
        <w:tc>
          <w:tcPr>
            <w:tcW w:w="4591" w:type="pct"/>
          </w:tcPr>
          <w:p w:rsidR="00712067" w:rsidRPr="00606285" w:rsidRDefault="00712067" w:rsidP="000075EC">
            <w:pPr>
              <w:jc w:val="both"/>
            </w:pPr>
            <w:r w:rsidRPr="00606285">
              <w:t xml:space="preserve">Обучение  в  мире животных. Выработка  условных рефлексов  у домашних  животных.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30.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Животные – герои  песен и сказок.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31.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Животные – герои  легенд.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32.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 xml:space="preserve">Животные </w:t>
            </w:r>
            <w:r>
              <w:t xml:space="preserve">- </w:t>
            </w:r>
            <w:r w:rsidRPr="00606285">
              <w:t>символы  стран</w:t>
            </w:r>
            <w:r>
              <w:t>.</w:t>
            </w:r>
            <w:r w:rsidRPr="00606285">
              <w:t xml:space="preserve"> </w:t>
            </w:r>
            <w:r>
              <w:t>Лев, орел – символы силы и могущества.</w:t>
            </w:r>
            <w:r w:rsidRPr="00606285">
              <w:t xml:space="preserve">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33.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>
              <w:t>Животные, изображенные на гербах стран и городов</w:t>
            </w:r>
            <w:r w:rsidRPr="00606285">
              <w:t xml:space="preserve">. 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34.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Бионика как наука.</w:t>
            </w:r>
          </w:p>
        </w:tc>
      </w:tr>
      <w:tr w:rsidR="00712067" w:rsidRPr="00606285" w:rsidTr="00712067">
        <w:tc>
          <w:tcPr>
            <w:tcW w:w="409" w:type="pct"/>
          </w:tcPr>
          <w:p w:rsidR="00712067" w:rsidRPr="00606285" w:rsidRDefault="00712067" w:rsidP="00FC1048">
            <w:pPr>
              <w:contextualSpacing/>
              <w:jc w:val="center"/>
            </w:pPr>
            <w:r>
              <w:t>35.</w:t>
            </w:r>
          </w:p>
        </w:tc>
        <w:tc>
          <w:tcPr>
            <w:tcW w:w="4591" w:type="pct"/>
          </w:tcPr>
          <w:p w:rsidR="00712067" w:rsidRPr="00606285" w:rsidRDefault="00712067" w:rsidP="00FC1048">
            <w:pPr>
              <w:jc w:val="both"/>
            </w:pPr>
            <w:r w:rsidRPr="00606285">
              <w:t>Перспективы развития бионики.</w:t>
            </w:r>
          </w:p>
        </w:tc>
      </w:tr>
    </w:tbl>
    <w:p w:rsidR="00D16B80" w:rsidRDefault="00D16B80" w:rsidP="00D16B80">
      <w:pPr>
        <w:contextualSpacing/>
        <w:jc w:val="center"/>
        <w:rPr>
          <w:b/>
        </w:rPr>
      </w:pPr>
    </w:p>
    <w:p w:rsidR="00D16B80" w:rsidRDefault="00D16B80" w:rsidP="00D16B80">
      <w:pPr>
        <w:contextualSpacing/>
        <w:jc w:val="center"/>
        <w:rPr>
          <w:b/>
        </w:rPr>
      </w:pPr>
    </w:p>
    <w:p w:rsidR="0079110E" w:rsidRDefault="0079110E" w:rsidP="0079110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:rsidR="0079110E" w:rsidRPr="0079110E" w:rsidRDefault="0079110E" w:rsidP="0079110E">
      <w:pPr>
        <w:shd w:val="clear" w:color="auto" w:fill="FFFFFF"/>
        <w:jc w:val="center"/>
        <w:rPr>
          <w:b/>
          <w:bCs/>
          <w:color w:val="000000"/>
        </w:rPr>
      </w:pPr>
      <w:r w:rsidRPr="0079110E">
        <w:rPr>
          <w:b/>
          <w:bCs/>
          <w:color w:val="000000"/>
        </w:rPr>
        <w:t>Список литературы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 xml:space="preserve">  1. </w:t>
      </w:r>
      <w:proofErr w:type="spellStart"/>
      <w:r w:rsidRPr="0079110E">
        <w:rPr>
          <w:color w:val="000000"/>
        </w:rPr>
        <w:t>Гричик</w:t>
      </w:r>
      <w:proofErr w:type="spellEnd"/>
      <w:r w:rsidRPr="0079110E">
        <w:rPr>
          <w:color w:val="000000"/>
        </w:rPr>
        <w:t>, В. В. Осенняя экологическая экскурсия в сосновый лес для учащихся 7 класса / В. В. </w:t>
      </w:r>
      <w:proofErr w:type="spellStart"/>
      <w:r w:rsidRPr="0079110E">
        <w:rPr>
          <w:color w:val="000000"/>
        </w:rPr>
        <w:t>Гричик</w:t>
      </w:r>
      <w:proofErr w:type="spellEnd"/>
      <w:r w:rsidRPr="0079110E">
        <w:rPr>
          <w:color w:val="000000"/>
        </w:rPr>
        <w:t xml:space="preserve">, М. А. Джус,  М. Ю. Немчинов // </w:t>
      </w:r>
      <w:proofErr w:type="spellStart"/>
      <w:r w:rsidRPr="0079110E">
        <w:rPr>
          <w:color w:val="000000"/>
        </w:rPr>
        <w:t>Б</w:t>
      </w:r>
      <w:proofErr w:type="gramStart"/>
      <w:r w:rsidRPr="0079110E">
        <w:rPr>
          <w:color w:val="000000"/>
        </w:rPr>
        <w:t>i</w:t>
      </w:r>
      <w:proofErr w:type="gramEnd"/>
      <w:r w:rsidRPr="0079110E">
        <w:rPr>
          <w:color w:val="000000"/>
        </w:rPr>
        <w:t>ялогiя</w:t>
      </w:r>
      <w:proofErr w:type="spellEnd"/>
      <w:r w:rsidRPr="0079110E">
        <w:rPr>
          <w:color w:val="000000"/>
        </w:rPr>
        <w:t xml:space="preserve">: </w:t>
      </w:r>
      <w:proofErr w:type="spellStart"/>
      <w:r w:rsidRPr="0079110E">
        <w:rPr>
          <w:color w:val="000000"/>
        </w:rPr>
        <w:t>праблемы</w:t>
      </w:r>
      <w:proofErr w:type="spellEnd"/>
      <w:r w:rsidRPr="0079110E">
        <w:rPr>
          <w:color w:val="000000"/>
        </w:rPr>
        <w:t xml:space="preserve"> </w:t>
      </w:r>
      <w:proofErr w:type="spellStart"/>
      <w:r w:rsidRPr="0079110E">
        <w:rPr>
          <w:color w:val="000000"/>
        </w:rPr>
        <w:t>выкладання</w:t>
      </w:r>
      <w:proofErr w:type="spellEnd"/>
      <w:r w:rsidRPr="0079110E">
        <w:rPr>
          <w:color w:val="000000"/>
        </w:rPr>
        <w:t>. – 2008. – № 4. – С. 44–54.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> 2. В. Калашников. Загадки живой природы. Животный мир.- М.: Белый город, 2011г. – 189с.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lastRenderedPageBreak/>
        <w:t> 3. Козлов, М. А. Школьный атлас-определитель беспозвоночных / М. А. Козлов, И. М. </w:t>
      </w:r>
      <w:proofErr w:type="spellStart"/>
      <w:r w:rsidRPr="0079110E">
        <w:rPr>
          <w:color w:val="000000"/>
        </w:rPr>
        <w:t>Олигер</w:t>
      </w:r>
      <w:proofErr w:type="spellEnd"/>
      <w:r w:rsidRPr="0079110E">
        <w:rPr>
          <w:color w:val="000000"/>
        </w:rPr>
        <w:t>. – М.: Просвещение, 2009.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 xml:space="preserve"> 4.   </w:t>
      </w:r>
      <w:proofErr w:type="spellStart"/>
      <w:r w:rsidRPr="0079110E">
        <w:rPr>
          <w:color w:val="000000"/>
        </w:rPr>
        <w:t>Конюшко</w:t>
      </w:r>
      <w:proofErr w:type="spellEnd"/>
      <w:r w:rsidRPr="0079110E">
        <w:rPr>
          <w:color w:val="000000"/>
        </w:rPr>
        <w:t>, В. С. Страницы экологического краеведения / В. С. </w:t>
      </w:r>
      <w:proofErr w:type="spellStart"/>
      <w:r w:rsidRPr="0079110E">
        <w:rPr>
          <w:color w:val="000000"/>
        </w:rPr>
        <w:t>Конюшко</w:t>
      </w:r>
      <w:proofErr w:type="spellEnd"/>
      <w:r w:rsidRPr="0079110E">
        <w:rPr>
          <w:color w:val="000000"/>
        </w:rPr>
        <w:t xml:space="preserve">, А. А. Лешко, С. В. </w:t>
      </w:r>
      <w:proofErr w:type="spellStart"/>
      <w:r w:rsidRPr="0079110E">
        <w:rPr>
          <w:color w:val="000000"/>
        </w:rPr>
        <w:t>Чубаро</w:t>
      </w:r>
      <w:proofErr w:type="spellEnd"/>
      <w:r w:rsidRPr="0079110E">
        <w:rPr>
          <w:color w:val="000000"/>
        </w:rPr>
        <w:t>. – Минск: НИО, 2009.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> 5. Тихонов А.В. Животные мира.  Красная книга. Евразия. Млекопитающие. Птицы/ А.В. Тихонов – Москва: РОСМЭН-ПРЕСС, 2012г.- 176с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> 6. Петров В. В. Жизнь леса и человек. — М.: Просвещение, 1985.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color w:val="000000"/>
        </w:rPr>
        <w:t>7. Экологические игры от АПБ / сост. А. Е. </w:t>
      </w:r>
      <w:proofErr w:type="spellStart"/>
      <w:r w:rsidRPr="0079110E">
        <w:rPr>
          <w:color w:val="000000"/>
        </w:rPr>
        <w:t>Винчевский</w:t>
      </w:r>
      <w:proofErr w:type="spellEnd"/>
      <w:r w:rsidRPr="0079110E">
        <w:rPr>
          <w:color w:val="000000"/>
        </w:rPr>
        <w:t xml:space="preserve"> [и др.]. – Минск</w:t>
      </w:r>
      <w:proofErr w:type="gramStart"/>
      <w:r w:rsidRPr="0079110E">
        <w:rPr>
          <w:color w:val="000000"/>
        </w:rPr>
        <w:t> :</w:t>
      </w:r>
      <w:proofErr w:type="gramEnd"/>
      <w:r w:rsidRPr="0079110E">
        <w:rPr>
          <w:color w:val="000000"/>
        </w:rPr>
        <w:t xml:space="preserve"> </w:t>
      </w:r>
      <w:proofErr w:type="spellStart"/>
      <w:r w:rsidRPr="0079110E">
        <w:rPr>
          <w:color w:val="000000"/>
        </w:rPr>
        <w:t>ЭкоЛоджик</w:t>
      </w:r>
      <w:proofErr w:type="spellEnd"/>
      <w:r w:rsidRPr="0079110E">
        <w:rPr>
          <w:color w:val="000000"/>
        </w:rPr>
        <w:t>, 2006.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b/>
          <w:bCs/>
          <w:color w:val="000000"/>
        </w:rPr>
        <w:t>Дополнительной литературы для учителя: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>Сборник «Уроки биологии по курсу   «Биология. Многообразие живых организмов» 7 класс. – М.: Дрофа, 2010.- 256с.;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Учебные издания серии «Темы школьного курса» авторов Т.А. Козловой, В.И. </w:t>
      </w:r>
      <w:proofErr w:type="spellStart"/>
      <w:r w:rsidRPr="0079110E">
        <w:rPr>
          <w:color w:val="000000"/>
        </w:rPr>
        <w:t>Сивоглазова</w:t>
      </w:r>
      <w:proofErr w:type="spellEnd"/>
      <w:r w:rsidRPr="0079110E">
        <w:rPr>
          <w:color w:val="000000"/>
        </w:rPr>
        <w:t>, Е.Т. Бровкиной и др. издательства Дрофа;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Дмитриева Т.А., </w:t>
      </w:r>
      <w:proofErr w:type="spellStart"/>
      <w:r w:rsidRPr="0079110E">
        <w:rPr>
          <w:color w:val="000000"/>
        </w:rPr>
        <w:t>Суматохин</w:t>
      </w:r>
      <w:proofErr w:type="spellEnd"/>
      <w:r w:rsidRPr="0079110E">
        <w:rPr>
          <w:color w:val="000000"/>
        </w:rPr>
        <w:t xml:space="preserve"> С.В. Биология. Растения, бактерии, грибы, лишайники, животные. 6-7 </w:t>
      </w:r>
      <w:proofErr w:type="spellStart"/>
      <w:r w:rsidRPr="0079110E">
        <w:rPr>
          <w:color w:val="000000"/>
        </w:rPr>
        <w:t>кл</w:t>
      </w:r>
      <w:proofErr w:type="spellEnd"/>
      <w:r w:rsidRPr="0079110E">
        <w:rPr>
          <w:color w:val="000000"/>
        </w:rPr>
        <w:t>.: Вопросы. Задания. Задачи.- М.: Дрофа, 2002.-128с., 6 ил.- (Дидактические материалы).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79110E">
        <w:rPr>
          <w:color w:val="000000"/>
        </w:rPr>
        <w:t>Огородова</w:t>
      </w:r>
      <w:proofErr w:type="spellEnd"/>
      <w:r w:rsidRPr="0079110E">
        <w:rPr>
          <w:color w:val="000000"/>
        </w:rPr>
        <w:t xml:space="preserve"> Н.Б. Биология. Тетрадь для лабораторных работ и самостоятельных наблюдений» 7 класс: к учебнику Сонин Н.И., Захаров В.Б. «Биология. 7 класс. Многообразие живых организмов»/ </w:t>
      </w:r>
      <w:proofErr w:type="spellStart"/>
      <w:r w:rsidRPr="0079110E">
        <w:rPr>
          <w:color w:val="000000"/>
        </w:rPr>
        <w:t>Огородова</w:t>
      </w:r>
      <w:proofErr w:type="spellEnd"/>
      <w:r w:rsidRPr="0079110E">
        <w:rPr>
          <w:color w:val="000000"/>
        </w:rPr>
        <w:t xml:space="preserve"> Н.Б., </w:t>
      </w:r>
      <w:proofErr w:type="spellStart"/>
      <w:r w:rsidRPr="0079110E">
        <w:rPr>
          <w:color w:val="000000"/>
        </w:rPr>
        <w:t>Сырослятин</w:t>
      </w:r>
      <w:proofErr w:type="spellEnd"/>
      <w:r w:rsidRPr="0079110E">
        <w:rPr>
          <w:color w:val="000000"/>
        </w:rPr>
        <w:t xml:space="preserve"> Н.Б., Сонина Н.И. – М.: Дрофа, 2006. -46с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79110E">
        <w:rPr>
          <w:color w:val="000000"/>
        </w:rPr>
        <w:t>Шарова</w:t>
      </w:r>
      <w:proofErr w:type="spellEnd"/>
      <w:r w:rsidRPr="0079110E">
        <w:rPr>
          <w:color w:val="000000"/>
        </w:rPr>
        <w:t xml:space="preserve"> И.Х. Зоология беспозвоночных: Кн. Для учителя.- М.: Просвещение, 1999.-304с.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Фросин В.Н., </w:t>
      </w:r>
      <w:proofErr w:type="spellStart"/>
      <w:r w:rsidRPr="0079110E">
        <w:rPr>
          <w:color w:val="000000"/>
        </w:rPr>
        <w:t>Сивоглазов</w:t>
      </w:r>
      <w:proofErr w:type="spellEnd"/>
      <w:r w:rsidRPr="0079110E">
        <w:rPr>
          <w:color w:val="000000"/>
        </w:rPr>
        <w:t xml:space="preserve"> В.И. Готовимся к единому государственному экзамену: Биология: Растения. Грибы. Лишайники.- Дрофа, 2010.-112с.</w:t>
      </w:r>
    </w:p>
    <w:p w:rsidR="0079110E" w:rsidRPr="0079110E" w:rsidRDefault="0079110E" w:rsidP="0079110E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Фросин В.Н., </w:t>
      </w:r>
      <w:proofErr w:type="spellStart"/>
      <w:r w:rsidRPr="0079110E">
        <w:rPr>
          <w:color w:val="000000"/>
        </w:rPr>
        <w:t>Сивоглазов</w:t>
      </w:r>
      <w:proofErr w:type="spellEnd"/>
      <w:r w:rsidRPr="0079110E">
        <w:rPr>
          <w:color w:val="000000"/>
        </w:rPr>
        <w:t xml:space="preserve"> В.И. Готовимся к единому государственному экзамену: Животные.- Дрофа, 2010.-224с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b/>
          <w:bCs/>
          <w:color w:val="000000"/>
        </w:rPr>
        <w:t>Для учащихся:</w:t>
      </w:r>
    </w:p>
    <w:p w:rsidR="0079110E" w:rsidRPr="0079110E" w:rsidRDefault="0079110E" w:rsidP="0079110E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>В.Б. Захаров, Сонин Н.И. Многообразие живых организмов. 7 класс: Рабочая тетрадь к учебнику «Биология. Многообразие живых организмов. 7 класс» - М.: Дрофа, 2013.-64с.</w:t>
      </w:r>
    </w:p>
    <w:p w:rsidR="0079110E" w:rsidRPr="0079110E" w:rsidRDefault="0079110E" w:rsidP="0079110E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>Рабочая программа не исключает возможности использования другой литературы в рамках требований Государственного стандарта по биологии.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b/>
          <w:bCs/>
          <w:color w:val="000000"/>
        </w:rPr>
        <w:t>MULTIMEDIA- ПОДДЕРЖКА КУРСА «Биология. Живой организм»</w:t>
      </w:r>
    </w:p>
    <w:p w:rsidR="0079110E" w:rsidRPr="0079110E" w:rsidRDefault="0079110E" w:rsidP="0079110E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Лабораторный практикум. Биология 6-11 класс (учебное электронное издание), Республиканский </w:t>
      </w:r>
      <w:proofErr w:type="spellStart"/>
      <w:r w:rsidRPr="0079110E">
        <w:rPr>
          <w:color w:val="000000"/>
        </w:rPr>
        <w:t>мультимедиацентр</w:t>
      </w:r>
      <w:proofErr w:type="spellEnd"/>
      <w:r w:rsidRPr="0079110E">
        <w:rPr>
          <w:color w:val="000000"/>
        </w:rPr>
        <w:t>, 2004</w:t>
      </w:r>
    </w:p>
    <w:p w:rsidR="0079110E" w:rsidRPr="0079110E" w:rsidRDefault="0079110E" w:rsidP="0079110E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>Биология. Животные. 7 класс. Образовательный комплекс (электронное учебное издание), Фирма «1С», Издательский центр «</w:t>
      </w:r>
      <w:proofErr w:type="spellStart"/>
      <w:r w:rsidRPr="0079110E">
        <w:rPr>
          <w:color w:val="000000"/>
        </w:rPr>
        <w:t>Вентана</w:t>
      </w:r>
      <w:proofErr w:type="spellEnd"/>
      <w:r w:rsidRPr="0079110E">
        <w:rPr>
          <w:color w:val="000000"/>
        </w:rPr>
        <w:t>-Граф», 2007</w:t>
      </w:r>
    </w:p>
    <w:p w:rsidR="0079110E" w:rsidRPr="0079110E" w:rsidRDefault="0079110E" w:rsidP="0079110E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Уроки биологии Кирилла и </w:t>
      </w:r>
      <w:proofErr w:type="spellStart"/>
      <w:r w:rsidRPr="0079110E">
        <w:rPr>
          <w:color w:val="000000"/>
        </w:rPr>
        <w:t>Мефодия</w:t>
      </w:r>
      <w:proofErr w:type="spellEnd"/>
      <w:r w:rsidRPr="0079110E">
        <w:rPr>
          <w:color w:val="000000"/>
        </w:rPr>
        <w:t>. Животные. 7 класс, (виртуальная школа), 2010</w:t>
      </w:r>
    </w:p>
    <w:p w:rsidR="0079110E" w:rsidRPr="0079110E" w:rsidRDefault="0079110E" w:rsidP="0079110E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79110E">
        <w:rPr>
          <w:color w:val="000000"/>
        </w:rPr>
        <w:t xml:space="preserve">Интернет-ресурсы на усмотрение учителя и </w:t>
      </w:r>
      <w:proofErr w:type="gramStart"/>
      <w:r w:rsidRPr="0079110E">
        <w:rPr>
          <w:color w:val="000000"/>
        </w:rPr>
        <w:t>обучающихся</w:t>
      </w:r>
      <w:proofErr w:type="gramEnd"/>
      <w:r w:rsidRPr="0079110E">
        <w:rPr>
          <w:color w:val="000000"/>
        </w:rPr>
        <w:t>.</w:t>
      </w:r>
    </w:p>
    <w:p w:rsidR="0079110E" w:rsidRPr="0079110E" w:rsidRDefault="0079110E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9110E">
        <w:rPr>
          <w:b/>
          <w:bCs/>
          <w:color w:val="000000"/>
        </w:rPr>
        <w:t>Интернет ресурсы</w:t>
      </w:r>
    </w:p>
    <w:p w:rsidR="0079110E" w:rsidRPr="0079110E" w:rsidRDefault="00175571" w:rsidP="0079110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hyperlink r:id="rId10" w:history="1">
        <w:r w:rsidR="0079110E" w:rsidRPr="0079110E">
          <w:rPr>
            <w:color w:val="0000FF"/>
            <w:u w:val="single"/>
          </w:rPr>
          <w:t>http://school-collection.edu.ru/</w:t>
        </w:r>
      </w:hyperlink>
      <w:r w:rsidR="0079110E" w:rsidRPr="0079110E">
        <w:rPr>
          <w:color w:val="000000"/>
        </w:rPr>
        <w:t> </w:t>
      </w:r>
    </w:p>
    <w:p w:rsidR="00E34A55" w:rsidRPr="00AB455D" w:rsidRDefault="00E34A55" w:rsidP="00321424">
      <w:pPr>
        <w:pStyle w:val="Style5"/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</w:p>
    <w:sectPr w:rsidR="00E34A55" w:rsidRPr="00AB455D" w:rsidSect="00605D67">
      <w:footerReference w:type="default" r:id="rId11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71" w:rsidRDefault="00175571" w:rsidP="00F37B7D">
      <w:r>
        <w:separator/>
      </w:r>
    </w:p>
  </w:endnote>
  <w:endnote w:type="continuationSeparator" w:id="0">
    <w:p w:rsidR="00175571" w:rsidRDefault="00175571" w:rsidP="00F3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5F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062"/>
      <w:docPartObj>
        <w:docPartGallery w:val="Page Numbers (Bottom of Page)"/>
        <w:docPartUnique/>
      </w:docPartObj>
    </w:sdtPr>
    <w:sdtEndPr/>
    <w:sdtContent>
      <w:p w:rsidR="00605D67" w:rsidRDefault="00BA1E4C">
        <w:pPr>
          <w:pStyle w:val="a7"/>
          <w:jc w:val="right"/>
        </w:pPr>
        <w:r>
          <w:fldChar w:fldCharType="begin"/>
        </w:r>
        <w:r w:rsidR="00605D67">
          <w:instrText xml:space="preserve"> PAGE   \* MERGEFORMAT </w:instrText>
        </w:r>
        <w:r>
          <w:fldChar w:fldCharType="separate"/>
        </w:r>
        <w:r w:rsidR="005E27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5D67" w:rsidRDefault="00605D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71" w:rsidRDefault="00175571" w:rsidP="00F37B7D">
      <w:r>
        <w:separator/>
      </w:r>
    </w:p>
  </w:footnote>
  <w:footnote w:type="continuationSeparator" w:id="0">
    <w:p w:rsidR="00175571" w:rsidRDefault="00175571" w:rsidP="00F3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F9"/>
    <w:multiLevelType w:val="hybridMultilevel"/>
    <w:tmpl w:val="DF94D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86ECD"/>
    <w:multiLevelType w:val="hybridMultilevel"/>
    <w:tmpl w:val="D5CC9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C0EBB"/>
    <w:multiLevelType w:val="hybridMultilevel"/>
    <w:tmpl w:val="C0C275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9F4"/>
    <w:multiLevelType w:val="hybridMultilevel"/>
    <w:tmpl w:val="95E630B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812A7"/>
    <w:multiLevelType w:val="hybridMultilevel"/>
    <w:tmpl w:val="89B6A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A20F3"/>
    <w:multiLevelType w:val="hybridMultilevel"/>
    <w:tmpl w:val="7E5E5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2F4"/>
    <w:multiLevelType w:val="hybridMultilevel"/>
    <w:tmpl w:val="A6F8FC4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4C0998"/>
    <w:multiLevelType w:val="hybridMultilevel"/>
    <w:tmpl w:val="551E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C7D19"/>
    <w:multiLevelType w:val="hybridMultilevel"/>
    <w:tmpl w:val="F7D8BCA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26BC8"/>
    <w:multiLevelType w:val="hybridMultilevel"/>
    <w:tmpl w:val="27C8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813BF"/>
    <w:multiLevelType w:val="hybridMultilevel"/>
    <w:tmpl w:val="704A3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34E8F"/>
    <w:multiLevelType w:val="hybridMultilevel"/>
    <w:tmpl w:val="1A626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47D05"/>
    <w:multiLevelType w:val="hybridMultilevel"/>
    <w:tmpl w:val="1F58C9D6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E65EBE"/>
    <w:multiLevelType w:val="multilevel"/>
    <w:tmpl w:val="F878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2A4D1A"/>
    <w:multiLevelType w:val="hybridMultilevel"/>
    <w:tmpl w:val="5A76DA4C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185B43"/>
    <w:multiLevelType w:val="hybridMultilevel"/>
    <w:tmpl w:val="A3CEA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D7EA3"/>
    <w:multiLevelType w:val="hybridMultilevel"/>
    <w:tmpl w:val="B38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0E2E12"/>
    <w:multiLevelType w:val="hybridMultilevel"/>
    <w:tmpl w:val="6EDEA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380D41"/>
    <w:multiLevelType w:val="hybridMultilevel"/>
    <w:tmpl w:val="4D52A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9F407F7"/>
    <w:multiLevelType w:val="hybridMultilevel"/>
    <w:tmpl w:val="68EEE9C8"/>
    <w:lvl w:ilvl="0" w:tplc="A8E600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43CB0"/>
    <w:multiLevelType w:val="hybridMultilevel"/>
    <w:tmpl w:val="E6505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50379"/>
    <w:multiLevelType w:val="hybridMultilevel"/>
    <w:tmpl w:val="EC228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059F8"/>
    <w:multiLevelType w:val="multilevel"/>
    <w:tmpl w:val="787C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3746FD"/>
    <w:multiLevelType w:val="hybridMultilevel"/>
    <w:tmpl w:val="40601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77713"/>
    <w:multiLevelType w:val="hybridMultilevel"/>
    <w:tmpl w:val="EF24C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162BC"/>
    <w:multiLevelType w:val="multilevel"/>
    <w:tmpl w:val="3F5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94C12"/>
    <w:multiLevelType w:val="hybridMultilevel"/>
    <w:tmpl w:val="4978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91DB7"/>
    <w:multiLevelType w:val="hybridMultilevel"/>
    <w:tmpl w:val="6846A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157FC1"/>
    <w:multiLevelType w:val="hybridMultilevel"/>
    <w:tmpl w:val="D602C6C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3719F"/>
    <w:multiLevelType w:val="hybridMultilevel"/>
    <w:tmpl w:val="740A2406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920374"/>
    <w:multiLevelType w:val="hybridMultilevel"/>
    <w:tmpl w:val="52585AC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845B1"/>
    <w:multiLevelType w:val="hybridMultilevel"/>
    <w:tmpl w:val="ED6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67326"/>
    <w:multiLevelType w:val="hybridMultilevel"/>
    <w:tmpl w:val="953EE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7AC9"/>
    <w:multiLevelType w:val="hybridMultilevel"/>
    <w:tmpl w:val="9910A272"/>
    <w:lvl w:ilvl="0" w:tplc="0000000F">
      <w:start w:val="1"/>
      <w:numFmt w:val="bullet"/>
      <w:lvlText w:val=""/>
      <w:lvlJc w:val="left"/>
      <w:pPr>
        <w:ind w:left="8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>
    <w:nsid w:val="74E418B8"/>
    <w:multiLevelType w:val="hybridMultilevel"/>
    <w:tmpl w:val="1554A1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92DF1"/>
    <w:multiLevelType w:val="hybridMultilevel"/>
    <w:tmpl w:val="8542A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243BC"/>
    <w:multiLevelType w:val="hybridMultilevel"/>
    <w:tmpl w:val="7368E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A3E36"/>
    <w:multiLevelType w:val="hybridMultilevel"/>
    <w:tmpl w:val="D166E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F568C"/>
    <w:multiLevelType w:val="hybridMultilevel"/>
    <w:tmpl w:val="DE282A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>
    <w:nsid w:val="7FFA6DB4"/>
    <w:multiLevelType w:val="hybridMultilevel"/>
    <w:tmpl w:val="D19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22"/>
  </w:num>
  <w:num w:numId="5">
    <w:abstractNumId w:val="2"/>
  </w:num>
  <w:num w:numId="6">
    <w:abstractNumId w:val="6"/>
  </w:num>
  <w:num w:numId="7">
    <w:abstractNumId w:val="25"/>
  </w:num>
  <w:num w:numId="8">
    <w:abstractNumId w:val="21"/>
  </w:num>
  <w:num w:numId="9">
    <w:abstractNumId w:val="12"/>
  </w:num>
  <w:num w:numId="10">
    <w:abstractNumId w:val="36"/>
  </w:num>
  <w:num w:numId="11">
    <w:abstractNumId w:val="20"/>
  </w:num>
  <w:num w:numId="12">
    <w:abstractNumId w:val="38"/>
  </w:num>
  <w:num w:numId="13">
    <w:abstractNumId w:val="37"/>
  </w:num>
  <w:num w:numId="14">
    <w:abstractNumId w:val="5"/>
  </w:num>
  <w:num w:numId="15">
    <w:abstractNumId w:val="0"/>
  </w:num>
  <w:num w:numId="16">
    <w:abstractNumId w:val="33"/>
  </w:num>
  <w:num w:numId="17">
    <w:abstractNumId w:val="11"/>
  </w:num>
  <w:num w:numId="18">
    <w:abstractNumId w:val="1"/>
  </w:num>
  <w:num w:numId="19">
    <w:abstractNumId w:val="32"/>
  </w:num>
  <w:num w:numId="20">
    <w:abstractNumId w:val="28"/>
  </w:num>
  <w:num w:numId="21">
    <w:abstractNumId w:val="27"/>
  </w:num>
  <w:num w:numId="22">
    <w:abstractNumId w:val="40"/>
  </w:num>
  <w:num w:numId="23">
    <w:abstractNumId w:val="19"/>
  </w:num>
  <w:num w:numId="24">
    <w:abstractNumId w:val="39"/>
  </w:num>
  <w:num w:numId="25">
    <w:abstractNumId w:val="18"/>
  </w:num>
  <w:num w:numId="26">
    <w:abstractNumId w:val="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3"/>
  </w:num>
  <w:num w:numId="30">
    <w:abstractNumId w:val="29"/>
  </w:num>
  <w:num w:numId="31">
    <w:abstractNumId w:val="34"/>
  </w:num>
  <w:num w:numId="32">
    <w:abstractNumId w:val="4"/>
  </w:num>
  <w:num w:numId="33">
    <w:abstractNumId w:val="30"/>
  </w:num>
  <w:num w:numId="34">
    <w:abstractNumId w:val="15"/>
  </w:num>
  <w:num w:numId="35">
    <w:abstractNumId w:val="31"/>
  </w:num>
  <w:num w:numId="36">
    <w:abstractNumId w:val="9"/>
  </w:num>
  <w:num w:numId="37">
    <w:abstractNumId w:val="35"/>
  </w:num>
  <w:num w:numId="38">
    <w:abstractNumId w:val="3"/>
  </w:num>
  <w:num w:numId="39">
    <w:abstractNumId w:val="10"/>
  </w:num>
  <w:num w:numId="40">
    <w:abstractNumId w:val="14"/>
  </w:num>
  <w:num w:numId="41">
    <w:abstractNumId w:val="26"/>
  </w:num>
  <w:num w:numId="42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93F"/>
    <w:rsid w:val="00004844"/>
    <w:rsid w:val="00005088"/>
    <w:rsid w:val="000075EC"/>
    <w:rsid w:val="00021559"/>
    <w:rsid w:val="00021961"/>
    <w:rsid w:val="00024442"/>
    <w:rsid w:val="00026854"/>
    <w:rsid w:val="000306B8"/>
    <w:rsid w:val="00032E01"/>
    <w:rsid w:val="00035DC4"/>
    <w:rsid w:val="000402B2"/>
    <w:rsid w:val="00042DE3"/>
    <w:rsid w:val="00043533"/>
    <w:rsid w:val="000437AD"/>
    <w:rsid w:val="00047A2A"/>
    <w:rsid w:val="000504E2"/>
    <w:rsid w:val="0005139A"/>
    <w:rsid w:val="00051788"/>
    <w:rsid w:val="0005397A"/>
    <w:rsid w:val="00061330"/>
    <w:rsid w:val="000618E2"/>
    <w:rsid w:val="00064CBA"/>
    <w:rsid w:val="00065664"/>
    <w:rsid w:val="00067549"/>
    <w:rsid w:val="00070A96"/>
    <w:rsid w:val="00073AC6"/>
    <w:rsid w:val="00074991"/>
    <w:rsid w:val="00075AE8"/>
    <w:rsid w:val="000764AA"/>
    <w:rsid w:val="000768EE"/>
    <w:rsid w:val="00080A6D"/>
    <w:rsid w:val="000941CC"/>
    <w:rsid w:val="00094B36"/>
    <w:rsid w:val="00097055"/>
    <w:rsid w:val="00097FAD"/>
    <w:rsid w:val="000A2198"/>
    <w:rsid w:val="000A295C"/>
    <w:rsid w:val="000A5743"/>
    <w:rsid w:val="000A613F"/>
    <w:rsid w:val="000A61B1"/>
    <w:rsid w:val="000A7760"/>
    <w:rsid w:val="000B76CA"/>
    <w:rsid w:val="000C0967"/>
    <w:rsid w:val="000C2907"/>
    <w:rsid w:val="000C2E88"/>
    <w:rsid w:val="000C4662"/>
    <w:rsid w:val="000C5526"/>
    <w:rsid w:val="000C60F2"/>
    <w:rsid w:val="000D0249"/>
    <w:rsid w:val="000F3017"/>
    <w:rsid w:val="000F3CCA"/>
    <w:rsid w:val="000F5B0C"/>
    <w:rsid w:val="000F69D5"/>
    <w:rsid w:val="001165B8"/>
    <w:rsid w:val="00117A88"/>
    <w:rsid w:val="0012549B"/>
    <w:rsid w:val="00125F0B"/>
    <w:rsid w:val="00127359"/>
    <w:rsid w:val="00130258"/>
    <w:rsid w:val="001362A6"/>
    <w:rsid w:val="001367F6"/>
    <w:rsid w:val="00141805"/>
    <w:rsid w:val="001442B1"/>
    <w:rsid w:val="00147611"/>
    <w:rsid w:val="00153067"/>
    <w:rsid w:val="001645E6"/>
    <w:rsid w:val="00164E98"/>
    <w:rsid w:val="001720BC"/>
    <w:rsid w:val="00174E5D"/>
    <w:rsid w:val="00175571"/>
    <w:rsid w:val="001766F2"/>
    <w:rsid w:val="001808F8"/>
    <w:rsid w:val="00182833"/>
    <w:rsid w:val="0018621C"/>
    <w:rsid w:val="00191FA6"/>
    <w:rsid w:val="00193AD0"/>
    <w:rsid w:val="00197C2C"/>
    <w:rsid w:val="00197D53"/>
    <w:rsid w:val="001A3249"/>
    <w:rsid w:val="001A3FC2"/>
    <w:rsid w:val="001A5EE5"/>
    <w:rsid w:val="001A712E"/>
    <w:rsid w:val="001B0A82"/>
    <w:rsid w:val="001B1407"/>
    <w:rsid w:val="001B2506"/>
    <w:rsid w:val="001B4947"/>
    <w:rsid w:val="001B67E0"/>
    <w:rsid w:val="001C2FF5"/>
    <w:rsid w:val="001C5BA2"/>
    <w:rsid w:val="001C5CC3"/>
    <w:rsid w:val="001D0F4D"/>
    <w:rsid w:val="001D3AE7"/>
    <w:rsid w:val="001D41D0"/>
    <w:rsid w:val="001D4A7B"/>
    <w:rsid w:val="001D4D1B"/>
    <w:rsid w:val="001D556F"/>
    <w:rsid w:val="001E5FA3"/>
    <w:rsid w:val="001F008E"/>
    <w:rsid w:val="001F31DF"/>
    <w:rsid w:val="001F3892"/>
    <w:rsid w:val="001F58CB"/>
    <w:rsid w:val="001F5C2A"/>
    <w:rsid w:val="001F7AF4"/>
    <w:rsid w:val="00200135"/>
    <w:rsid w:val="00200839"/>
    <w:rsid w:val="00201203"/>
    <w:rsid w:val="00204AAF"/>
    <w:rsid w:val="00213B3C"/>
    <w:rsid w:val="00214A4C"/>
    <w:rsid w:val="0021747A"/>
    <w:rsid w:val="00222580"/>
    <w:rsid w:val="00224D00"/>
    <w:rsid w:val="0023105C"/>
    <w:rsid w:val="002354A9"/>
    <w:rsid w:val="0024209D"/>
    <w:rsid w:val="0024304E"/>
    <w:rsid w:val="00246EDA"/>
    <w:rsid w:val="00261FD1"/>
    <w:rsid w:val="00263782"/>
    <w:rsid w:val="00292364"/>
    <w:rsid w:val="0029516F"/>
    <w:rsid w:val="00296CB4"/>
    <w:rsid w:val="002A53CD"/>
    <w:rsid w:val="002B06E9"/>
    <w:rsid w:val="002B48E7"/>
    <w:rsid w:val="002B4F49"/>
    <w:rsid w:val="002B75DE"/>
    <w:rsid w:val="002D47AB"/>
    <w:rsid w:val="002E20F2"/>
    <w:rsid w:val="002E6A98"/>
    <w:rsid w:val="002E6ACE"/>
    <w:rsid w:val="002F367D"/>
    <w:rsid w:val="002F59E5"/>
    <w:rsid w:val="003014AB"/>
    <w:rsid w:val="003019F7"/>
    <w:rsid w:val="00304201"/>
    <w:rsid w:val="0030659F"/>
    <w:rsid w:val="003102F8"/>
    <w:rsid w:val="0031251D"/>
    <w:rsid w:val="00314455"/>
    <w:rsid w:val="0031608D"/>
    <w:rsid w:val="00317DB8"/>
    <w:rsid w:val="00321424"/>
    <w:rsid w:val="0032352F"/>
    <w:rsid w:val="00325591"/>
    <w:rsid w:val="00326203"/>
    <w:rsid w:val="00326BF5"/>
    <w:rsid w:val="003277B9"/>
    <w:rsid w:val="0033035F"/>
    <w:rsid w:val="003331CB"/>
    <w:rsid w:val="0033557E"/>
    <w:rsid w:val="003355D5"/>
    <w:rsid w:val="00340233"/>
    <w:rsid w:val="0034054D"/>
    <w:rsid w:val="0034090B"/>
    <w:rsid w:val="00342437"/>
    <w:rsid w:val="00342B32"/>
    <w:rsid w:val="00343E71"/>
    <w:rsid w:val="00352391"/>
    <w:rsid w:val="003529C9"/>
    <w:rsid w:val="00361554"/>
    <w:rsid w:val="003616D3"/>
    <w:rsid w:val="0036384A"/>
    <w:rsid w:val="00370C13"/>
    <w:rsid w:val="003716B5"/>
    <w:rsid w:val="003725DB"/>
    <w:rsid w:val="00372CA9"/>
    <w:rsid w:val="00373756"/>
    <w:rsid w:val="00376A05"/>
    <w:rsid w:val="00393F36"/>
    <w:rsid w:val="00395A56"/>
    <w:rsid w:val="00396FF7"/>
    <w:rsid w:val="003A692B"/>
    <w:rsid w:val="003B0D56"/>
    <w:rsid w:val="003C0470"/>
    <w:rsid w:val="003C0E97"/>
    <w:rsid w:val="003C107D"/>
    <w:rsid w:val="003C22FE"/>
    <w:rsid w:val="003C69FD"/>
    <w:rsid w:val="003C7A6C"/>
    <w:rsid w:val="003D0399"/>
    <w:rsid w:val="003D2B27"/>
    <w:rsid w:val="003D37B3"/>
    <w:rsid w:val="003D5FA3"/>
    <w:rsid w:val="003D6B8A"/>
    <w:rsid w:val="003E3BEB"/>
    <w:rsid w:val="003F2E43"/>
    <w:rsid w:val="004114E3"/>
    <w:rsid w:val="004126B5"/>
    <w:rsid w:val="00415077"/>
    <w:rsid w:val="0042009B"/>
    <w:rsid w:val="00431851"/>
    <w:rsid w:val="0043348D"/>
    <w:rsid w:val="00440072"/>
    <w:rsid w:val="0044087B"/>
    <w:rsid w:val="00445A72"/>
    <w:rsid w:val="0045064D"/>
    <w:rsid w:val="004530A2"/>
    <w:rsid w:val="00454553"/>
    <w:rsid w:val="004606ED"/>
    <w:rsid w:val="00460C9C"/>
    <w:rsid w:val="0046255B"/>
    <w:rsid w:val="0046480C"/>
    <w:rsid w:val="00474CF1"/>
    <w:rsid w:val="004763A5"/>
    <w:rsid w:val="00483C9E"/>
    <w:rsid w:val="004918D5"/>
    <w:rsid w:val="0049580E"/>
    <w:rsid w:val="004A0724"/>
    <w:rsid w:val="004A4EAC"/>
    <w:rsid w:val="004A5ACA"/>
    <w:rsid w:val="004A671E"/>
    <w:rsid w:val="004A7425"/>
    <w:rsid w:val="004C22D0"/>
    <w:rsid w:val="004C24F6"/>
    <w:rsid w:val="004D1D26"/>
    <w:rsid w:val="004D2A0E"/>
    <w:rsid w:val="004D7826"/>
    <w:rsid w:val="004E079B"/>
    <w:rsid w:val="004E6DE4"/>
    <w:rsid w:val="004F108A"/>
    <w:rsid w:val="004F3B2A"/>
    <w:rsid w:val="00506ADD"/>
    <w:rsid w:val="005079A4"/>
    <w:rsid w:val="00512341"/>
    <w:rsid w:val="005176CE"/>
    <w:rsid w:val="0052230F"/>
    <w:rsid w:val="0053147E"/>
    <w:rsid w:val="005351C2"/>
    <w:rsid w:val="00536D9B"/>
    <w:rsid w:val="00541231"/>
    <w:rsid w:val="00544188"/>
    <w:rsid w:val="00545C18"/>
    <w:rsid w:val="00553502"/>
    <w:rsid w:val="005556C8"/>
    <w:rsid w:val="00556828"/>
    <w:rsid w:val="00561628"/>
    <w:rsid w:val="0056329A"/>
    <w:rsid w:val="005730EB"/>
    <w:rsid w:val="00573C3E"/>
    <w:rsid w:val="00576CA1"/>
    <w:rsid w:val="0058768F"/>
    <w:rsid w:val="005A0EA3"/>
    <w:rsid w:val="005A2841"/>
    <w:rsid w:val="005A5068"/>
    <w:rsid w:val="005B3484"/>
    <w:rsid w:val="005B5BEC"/>
    <w:rsid w:val="005C19CB"/>
    <w:rsid w:val="005C2A38"/>
    <w:rsid w:val="005C2F78"/>
    <w:rsid w:val="005C597B"/>
    <w:rsid w:val="005C770A"/>
    <w:rsid w:val="005E27B3"/>
    <w:rsid w:val="005E4DF0"/>
    <w:rsid w:val="005E530E"/>
    <w:rsid w:val="005F58F7"/>
    <w:rsid w:val="00604030"/>
    <w:rsid w:val="00605D67"/>
    <w:rsid w:val="0061065B"/>
    <w:rsid w:val="00612B8A"/>
    <w:rsid w:val="00616141"/>
    <w:rsid w:val="00630F20"/>
    <w:rsid w:val="00640CC4"/>
    <w:rsid w:val="00641D20"/>
    <w:rsid w:val="00646961"/>
    <w:rsid w:val="0065034A"/>
    <w:rsid w:val="006546FA"/>
    <w:rsid w:val="0066084C"/>
    <w:rsid w:val="00670ADF"/>
    <w:rsid w:val="006760C0"/>
    <w:rsid w:val="00677558"/>
    <w:rsid w:val="006852C4"/>
    <w:rsid w:val="00691DC6"/>
    <w:rsid w:val="00692CDD"/>
    <w:rsid w:val="00693878"/>
    <w:rsid w:val="00694AD8"/>
    <w:rsid w:val="006A23A7"/>
    <w:rsid w:val="006A6743"/>
    <w:rsid w:val="006B13F5"/>
    <w:rsid w:val="006B235D"/>
    <w:rsid w:val="006B2746"/>
    <w:rsid w:val="006B4F22"/>
    <w:rsid w:val="006C6191"/>
    <w:rsid w:val="006D0F7E"/>
    <w:rsid w:val="006D1343"/>
    <w:rsid w:val="006E1A79"/>
    <w:rsid w:val="006E390D"/>
    <w:rsid w:val="006E42F1"/>
    <w:rsid w:val="00700386"/>
    <w:rsid w:val="007046E2"/>
    <w:rsid w:val="00707FFA"/>
    <w:rsid w:val="00711F09"/>
    <w:rsid w:val="00712067"/>
    <w:rsid w:val="00715713"/>
    <w:rsid w:val="00715F8F"/>
    <w:rsid w:val="00721876"/>
    <w:rsid w:val="007219BB"/>
    <w:rsid w:val="0072381C"/>
    <w:rsid w:val="007254E2"/>
    <w:rsid w:val="00727D3B"/>
    <w:rsid w:val="00731826"/>
    <w:rsid w:val="007355A5"/>
    <w:rsid w:val="00741C4E"/>
    <w:rsid w:val="00742AB5"/>
    <w:rsid w:val="00746CB0"/>
    <w:rsid w:val="00747975"/>
    <w:rsid w:val="00750B6E"/>
    <w:rsid w:val="0075152C"/>
    <w:rsid w:val="00767472"/>
    <w:rsid w:val="00772C3A"/>
    <w:rsid w:val="00773E6F"/>
    <w:rsid w:val="007747F8"/>
    <w:rsid w:val="007767D8"/>
    <w:rsid w:val="007773CE"/>
    <w:rsid w:val="00782F10"/>
    <w:rsid w:val="00783705"/>
    <w:rsid w:val="007853E0"/>
    <w:rsid w:val="007910A9"/>
    <w:rsid w:val="0079110E"/>
    <w:rsid w:val="00795996"/>
    <w:rsid w:val="00797230"/>
    <w:rsid w:val="007A062F"/>
    <w:rsid w:val="007A56E1"/>
    <w:rsid w:val="007B0807"/>
    <w:rsid w:val="007B455F"/>
    <w:rsid w:val="007B7EB9"/>
    <w:rsid w:val="007D21BA"/>
    <w:rsid w:val="007D589B"/>
    <w:rsid w:val="007D7C2B"/>
    <w:rsid w:val="007E2452"/>
    <w:rsid w:val="007E6CF6"/>
    <w:rsid w:val="007F27CF"/>
    <w:rsid w:val="008015CB"/>
    <w:rsid w:val="0081251D"/>
    <w:rsid w:val="00823413"/>
    <w:rsid w:val="00823443"/>
    <w:rsid w:val="00824169"/>
    <w:rsid w:val="00825FD2"/>
    <w:rsid w:val="00827B54"/>
    <w:rsid w:val="0083516C"/>
    <w:rsid w:val="00837C99"/>
    <w:rsid w:val="00841502"/>
    <w:rsid w:val="008430E8"/>
    <w:rsid w:val="008435C1"/>
    <w:rsid w:val="00850B04"/>
    <w:rsid w:val="00850E29"/>
    <w:rsid w:val="0085566B"/>
    <w:rsid w:val="008602FC"/>
    <w:rsid w:val="00860C07"/>
    <w:rsid w:val="00862330"/>
    <w:rsid w:val="00863FB7"/>
    <w:rsid w:val="008674E6"/>
    <w:rsid w:val="00874573"/>
    <w:rsid w:val="008763A5"/>
    <w:rsid w:val="00885B4D"/>
    <w:rsid w:val="008870B2"/>
    <w:rsid w:val="00894E84"/>
    <w:rsid w:val="008967B6"/>
    <w:rsid w:val="0089729C"/>
    <w:rsid w:val="008A0481"/>
    <w:rsid w:val="008C0642"/>
    <w:rsid w:val="008C256F"/>
    <w:rsid w:val="008C27A5"/>
    <w:rsid w:val="008C2F56"/>
    <w:rsid w:val="008C4CA8"/>
    <w:rsid w:val="008C6AF4"/>
    <w:rsid w:val="008D041D"/>
    <w:rsid w:val="008D44BB"/>
    <w:rsid w:val="008D607E"/>
    <w:rsid w:val="008D7A56"/>
    <w:rsid w:val="008F3D8C"/>
    <w:rsid w:val="008F4E26"/>
    <w:rsid w:val="009022F3"/>
    <w:rsid w:val="0090274A"/>
    <w:rsid w:val="0090783B"/>
    <w:rsid w:val="00913138"/>
    <w:rsid w:val="009134B9"/>
    <w:rsid w:val="00916E41"/>
    <w:rsid w:val="00917C82"/>
    <w:rsid w:val="009243F6"/>
    <w:rsid w:val="00931B3C"/>
    <w:rsid w:val="009328BF"/>
    <w:rsid w:val="00935DAB"/>
    <w:rsid w:val="00943011"/>
    <w:rsid w:val="00955952"/>
    <w:rsid w:val="0095601C"/>
    <w:rsid w:val="00960721"/>
    <w:rsid w:val="0096087F"/>
    <w:rsid w:val="00960F03"/>
    <w:rsid w:val="00960FA7"/>
    <w:rsid w:val="00967CE2"/>
    <w:rsid w:val="009701C8"/>
    <w:rsid w:val="00973778"/>
    <w:rsid w:val="0098375E"/>
    <w:rsid w:val="00992E3B"/>
    <w:rsid w:val="009957D1"/>
    <w:rsid w:val="009960EA"/>
    <w:rsid w:val="009B5E24"/>
    <w:rsid w:val="009B60D5"/>
    <w:rsid w:val="009B6FC1"/>
    <w:rsid w:val="009B793F"/>
    <w:rsid w:val="009B7ED6"/>
    <w:rsid w:val="009C3951"/>
    <w:rsid w:val="009D1454"/>
    <w:rsid w:val="009D2F32"/>
    <w:rsid w:val="009D31BE"/>
    <w:rsid w:val="009D5511"/>
    <w:rsid w:val="009E1783"/>
    <w:rsid w:val="009E6D26"/>
    <w:rsid w:val="009E7CF5"/>
    <w:rsid w:val="009F06BE"/>
    <w:rsid w:val="009F0871"/>
    <w:rsid w:val="009F10EF"/>
    <w:rsid w:val="009F2CFD"/>
    <w:rsid w:val="009F6335"/>
    <w:rsid w:val="009F6857"/>
    <w:rsid w:val="00A055B9"/>
    <w:rsid w:val="00A06E3A"/>
    <w:rsid w:val="00A11DB7"/>
    <w:rsid w:val="00A13B96"/>
    <w:rsid w:val="00A21441"/>
    <w:rsid w:val="00A24839"/>
    <w:rsid w:val="00A2485C"/>
    <w:rsid w:val="00A2606F"/>
    <w:rsid w:val="00A27193"/>
    <w:rsid w:val="00A34440"/>
    <w:rsid w:val="00A34C48"/>
    <w:rsid w:val="00A44A84"/>
    <w:rsid w:val="00A52DE9"/>
    <w:rsid w:val="00A634C2"/>
    <w:rsid w:val="00A637FF"/>
    <w:rsid w:val="00A66B00"/>
    <w:rsid w:val="00A67A45"/>
    <w:rsid w:val="00A67D80"/>
    <w:rsid w:val="00A82E40"/>
    <w:rsid w:val="00A8541C"/>
    <w:rsid w:val="00A93263"/>
    <w:rsid w:val="00A93B43"/>
    <w:rsid w:val="00A93E21"/>
    <w:rsid w:val="00A944EA"/>
    <w:rsid w:val="00AA0164"/>
    <w:rsid w:val="00AB291D"/>
    <w:rsid w:val="00AB455D"/>
    <w:rsid w:val="00AB5F55"/>
    <w:rsid w:val="00AB6C42"/>
    <w:rsid w:val="00AC4CBE"/>
    <w:rsid w:val="00AC6F61"/>
    <w:rsid w:val="00AD140B"/>
    <w:rsid w:val="00AD146B"/>
    <w:rsid w:val="00AD4454"/>
    <w:rsid w:val="00AE4351"/>
    <w:rsid w:val="00AE6DFC"/>
    <w:rsid w:val="00AF3CC3"/>
    <w:rsid w:val="00AF6589"/>
    <w:rsid w:val="00AF6E11"/>
    <w:rsid w:val="00B01219"/>
    <w:rsid w:val="00B10997"/>
    <w:rsid w:val="00B122EF"/>
    <w:rsid w:val="00B130AE"/>
    <w:rsid w:val="00B1721F"/>
    <w:rsid w:val="00B209E8"/>
    <w:rsid w:val="00B20DBD"/>
    <w:rsid w:val="00B211BA"/>
    <w:rsid w:val="00B34391"/>
    <w:rsid w:val="00B40BF0"/>
    <w:rsid w:val="00B410ED"/>
    <w:rsid w:val="00B42E20"/>
    <w:rsid w:val="00B45092"/>
    <w:rsid w:val="00B47CCC"/>
    <w:rsid w:val="00B51536"/>
    <w:rsid w:val="00B5468F"/>
    <w:rsid w:val="00B6061A"/>
    <w:rsid w:val="00B64EEB"/>
    <w:rsid w:val="00B734CB"/>
    <w:rsid w:val="00B73F94"/>
    <w:rsid w:val="00B80168"/>
    <w:rsid w:val="00B8045C"/>
    <w:rsid w:val="00B809D8"/>
    <w:rsid w:val="00B87FEE"/>
    <w:rsid w:val="00BA0DD8"/>
    <w:rsid w:val="00BA1E4C"/>
    <w:rsid w:val="00BA67E6"/>
    <w:rsid w:val="00BB09BE"/>
    <w:rsid w:val="00BB55DD"/>
    <w:rsid w:val="00BC0280"/>
    <w:rsid w:val="00BC74D5"/>
    <w:rsid w:val="00BC7BDB"/>
    <w:rsid w:val="00BD017A"/>
    <w:rsid w:val="00BD2603"/>
    <w:rsid w:val="00BD3A74"/>
    <w:rsid w:val="00BD5C01"/>
    <w:rsid w:val="00BD76E5"/>
    <w:rsid w:val="00BD7C12"/>
    <w:rsid w:val="00BE050F"/>
    <w:rsid w:val="00BE0DBA"/>
    <w:rsid w:val="00BE6576"/>
    <w:rsid w:val="00BE6B68"/>
    <w:rsid w:val="00BF2AA3"/>
    <w:rsid w:val="00BF4894"/>
    <w:rsid w:val="00C021BF"/>
    <w:rsid w:val="00C03EBA"/>
    <w:rsid w:val="00C125C8"/>
    <w:rsid w:val="00C128BE"/>
    <w:rsid w:val="00C14A51"/>
    <w:rsid w:val="00C176E6"/>
    <w:rsid w:val="00C22FEB"/>
    <w:rsid w:val="00C3316E"/>
    <w:rsid w:val="00C40690"/>
    <w:rsid w:val="00C437B0"/>
    <w:rsid w:val="00C44EC3"/>
    <w:rsid w:val="00C455E7"/>
    <w:rsid w:val="00C516BB"/>
    <w:rsid w:val="00C5221F"/>
    <w:rsid w:val="00C5283D"/>
    <w:rsid w:val="00C54D1F"/>
    <w:rsid w:val="00C61D7A"/>
    <w:rsid w:val="00C64F39"/>
    <w:rsid w:val="00C66210"/>
    <w:rsid w:val="00C70D39"/>
    <w:rsid w:val="00C720D8"/>
    <w:rsid w:val="00C74AFB"/>
    <w:rsid w:val="00C82A2C"/>
    <w:rsid w:val="00C95154"/>
    <w:rsid w:val="00CA0687"/>
    <w:rsid w:val="00CA6C83"/>
    <w:rsid w:val="00CA7534"/>
    <w:rsid w:val="00CB09FA"/>
    <w:rsid w:val="00CB477E"/>
    <w:rsid w:val="00CC57E5"/>
    <w:rsid w:val="00CD05D0"/>
    <w:rsid w:val="00CE6373"/>
    <w:rsid w:val="00CE6CE3"/>
    <w:rsid w:val="00CF08B4"/>
    <w:rsid w:val="00CF6350"/>
    <w:rsid w:val="00CF6F98"/>
    <w:rsid w:val="00D00992"/>
    <w:rsid w:val="00D01122"/>
    <w:rsid w:val="00D0258F"/>
    <w:rsid w:val="00D03337"/>
    <w:rsid w:val="00D06CDF"/>
    <w:rsid w:val="00D16B80"/>
    <w:rsid w:val="00D216CC"/>
    <w:rsid w:val="00D227C3"/>
    <w:rsid w:val="00D2583E"/>
    <w:rsid w:val="00D2778B"/>
    <w:rsid w:val="00D306A9"/>
    <w:rsid w:val="00D31074"/>
    <w:rsid w:val="00D32687"/>
    <w:rsid w:val="00D358A1"/>
    <w:rsid w:val="00D40416"/>
    <w:rsid w:val="00D43929"/>
    <w:rsid w:val="00D45734"/>
    <w:rsid w:val="00D47163"/>
    <w:rsid w:val="00D51245"/>
    <w:rsid w:val="00D6402A"/>
    <w:rsid w:val="00D66F68"/>
    <w:rsid w:val="00D707BA"/>
    <w:rsid w:val="00D72AEF"/>
    <w:rsid w:val="00D76D1E"/>
    <w:rsid w:val="00D814EC"/>
    <w:rsid w:val="00D829B7"/>
    <w:rsid w:val="00D83CA5"/>
    <w:rsid w:val="00D96BAB"/>
    <w:rsid w:val="00D97E85"/>
    <w:rsid w:val="00DA4572"/>
    <w:rsid w:val="00DA4ADF"/>
    <w:rsid w:val="00DB4DCF"/>
    <w:rsid w:val="00DB662A"/>
    <w:rsid w:val="00DB72D0"/>
    <w:rsid w:val="00DB7B65"/>
    <w:rsid w:val="00DC1446"/>
    <w:rsid w:val="00DC28FA"/>
    <w:rsid w:val="00DC361A"/>
    <w:rsid w:val="00DC6948"/>
    <w:rsid w:val="00DD026C"/>
    <w:rsid w:val="00DD2807"/>
    <w:rsid w:val="00DD4240"/>
    <w:rsid w:val="00DD5784"/>
    <w:rsid w:val="00DE13EB"/>
    <w:rsid w:val="00DE4697"/>
    <w:rsid w:val="00DE78CE"/>
    <w:rsid w:val="00DF31A0"/>
    <w:rsid w:val="00E028FF"/>
    <w:rsid w:val="00E06E6A"/>
    <w:rsid w:val="00E11272"/>
    <w:rsid w:val="00E14F70"/>
    <w:rsid w:val="00E1652B"/>
    <w:rsid w:val="00E17136"/>
    <w:rsid w:val="00E219C2"/>
    <w:rsid w:val="00E25567"/>
    <w:rsid w:val="00E31BA6"/>
    <w:rsid w:val="00E34A55"/>
    <w:rsid w:val="00E3545B"/>
    <w:rsid w:val="00E35DE3"/>
    <w:rsid w:val="00E44239"/>
    <w:rsid w:val="00E45FFB"/>
    <w:rsid w:val="00E54EAC"/>
    <w:rsid w:val="00E55150"/>
    <w:rsid w:val="00E55CED"/>
    <w:rsid w:val="00E5630E"/>
    <w:rsid w:val="00E5716F"/>
    <w:rsid w:val="00E57E39"/>
    <w:rsid w:val="00E600C5"/>
    <w:rsid w:val="00E6615C"/>
    <w:rsid w:val="00E67E49"/>
    <w:rsid w:val="00E7094C"/>
    <w:rsid w:val="00E90388"/>
    <w:rsid w:val="00E9414A"/>
    <w:rsid w:val="00E97C01"/>
    <w:rsid w:val="00EA30C5"/>
    <w:rsid w:val="00EA7337"/>
    <w:rsid w:val="00EB0887"/>
    <w:rsid w:val="00EC137A"/>
    <w:rsid w:val="00EC1E57"/>
    <w:rsid w:val="00EC30BF"/>
    <w:rsid w:val="00EC4066"/>
    <w:rsid w:val="00EC5003"/>
    <w:rsid w:val="00ED0ADF"/>
    <w:rsid w:val="00ED45C7"/>
    <w:rsid w:val="00EE3B24"/>
    <w:rsid w:val="00EE6941"/>
    <w:rsid w:val="00EF155C"/>
    <w:rsid w:val="00EF1ECD"/>
    <w:rsid w:val="00EF3FDE"/>
    <w:rsid w:val="00F00083"/>
    <w:rsid w:val="00F0082F"/>
    <w:rsid w:val="00F01FE5"/>
    <w:rsid w:val="00F04DFD"/>
    <w:rsid w:val="00F06B90"/>
    <w:rsid w:val="00F101FE"/>
    <w:rsid w:val="00F13BDB"/>
    <w:rsid w:val="00F14ECF"/>
    <w:rsid w:val="00F20CA7"/>
    <w:rsid w:val="00F21907"/>
    <w:rsid w:val="00F26725"/>
    <w:rsid w:val="00F33874"/>
    <w:rsid w:val="00F349A1"/>
    <w:rsid w:val="00F36C8D"/>
    <w:rsid w:val="00F37B7D"/>
    <w:rsid w:val="00F417A8"/>
    <w:rsid w:val="00F42C83"/>
    <w:rsid w:val="00F4430F"/>
    <w:rsid w:val="00F527FB"/>
    <w:rsid w:val="00F5284B"/>
    <w:rsid w:val="00F54B76"/>
    <w:rsid w:val="00F55D00"/>
    <w:rsid w:val="00F565D4"/>
    <w:rsid w:val="00F60A1A"/>
    <w:rsid w:val="00F70B48"/>
    <w:rsid w:val="00F74BAC"/>
    <w:rsid w:val="00F75A0C"/>
    <w:rsid w:val="00F77ED8"/>
    <w:rsid w:val="00F816FD"/>
    <w:rsid w:val="00F85649"/>
    <w:rsid w:val="00F85F7C"/>
    <w:rsid w:val="00F92FA8"/>
    <w:rsid w:val="00F9797A"/>
    <w:rsid w:val="00FA2F4D"/>
    <w:rsid w:val="00FA4695"/>
    <w:rsid w:val="00FB69DC"/>
    <w:rsid w:val="00FC1048"/>
    <w:rsid w:val="00FC335A"/>
    <w:rsid w:val="00FC6B22"/>
    <w:rsid w:val="00FD201E"/>
    <w:rsid w:val="00FD7C65"/>
    <w:rsid w:val="00FE43DC"/>
    <w:rsid w:val="00FE60E7"/>
    <w:rsid w:val="00FF12E1"/>
    <w:rsid w:val="00FF54A2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/>
    </w:rPr>
  </w:style>
  <w:style w:type="paragraph" w:styleId="a3">
    <w:name w:val="List Paragraph"/>
    <w:basedOn w:val="a"/>
    <w:uiPriority w:val="99"/>
    <w:qFormat/>
    <w:rsid w:val="005C19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5C19CB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character" w:customStyle="1" w:styleId="FontStyle61">
    <w:name w:val="Font Style61"/>
    <w:uiPriority w:val="99"/>
    <w:rsid w:val="005C19CB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7">
    <w:name w:val="Font Style67"/>
    <w:uiPriority w:val="99"/>
    <w:rsid w:val="005C19CB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5C19CB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5C19CB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</w:rPr>
  </w:style>
  <w:style w:type="paragraph" w:customStyle="1" w:styleId="Style3">
    <w:name w:val="Style3"/>
    <w:basedOn w:val="a"/>
    <w:uiPriority w:val="99"/>
    <w:rsid w:val="005C19CB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Verdana" w:hAnsi="Verdana" w:cs="Verdana"/>
    </w:rPr>
  </w:style>
  <w:style w:type="character" w:customStyle="1" w:styleId="FontStyle48">
    <w:name w:val="Font Style48"/>
    <w:uiPriority w:val="99"/>
    <w:rsid w:val="005C19CB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6">
    <w:name w:val="Font Style66"/>
    <w:uiPriority w:val="99"/>
    <w:rsid w:val="005C19CB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5C19C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5C19CB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uiPriority w:val="99"/>
    <w:rsid w:val="005C19CB"/>
    <w:pPr>
      <w:widowControl w:val="0"/>
      <w:autoSpaceDE w:val="0"/>
      <w:autoSpaceDN w:val="0"/>
      <w:adjustRightInd w:val="0"/>
      <w:jc w:val="center"/>
    </w:pPr>
    <w:rPr>
      <w:rFonts w:ascii="Verdana" w:hAnsi="Verdana" w:cs="Verdana"/>
    </w:rPr>
  </w:style>
  <w:style w:type="table" w:styleId="a4">
    <w:name w:val="Table Grid"/>
    <w:basedOn w:val="a1"/>
    <w:uiPriority w:val="59"/>
    <w:rsid w:val="001E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link w:val="ab"/>
    <w:qFormat/>
    <w:rsid w:val="004E079B"/>
    <w:pPr>
      <w:suppressAutoHyphens/>
      <w:jc w:val="center"/>
    </w:pPr>
    <w:rPr>
      <w:b/>
      <w:bCs/>
      <w:lang w:eastAsia="ar-SA"/>
    </w:rPr>
  </w:style>
  <w:style w:type="character" w:customStyle="1" w:styleId="ab">
    <w:name w:val="Название Знак"/>
    <w:basedOn w:val="a0"/>
    <w:link w:val="a9"/>
    <w:rsid w:val="004E07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4E0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4E0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6B4F2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e">
    <w:name w:val="Hyperlink"/>
    <w:basedOn w:val="a0"/>
    <w:uiPriority w:val="99"/>
    <w:unhideWhenUsed/>
    <w:rsid w:val="001862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69DC"/>
    <w:rPr>
      <w:color w:val="800080" w:themeColor="followedHyperlink"/>
      <w:u w:val="single"/>
    </w:rPr>
  </w:style>
  <w:style w:type="paragraph" w:customStyle="1" w:styleId="Default">
    <w:name w:val="Default"/>
    <w:rsid w:val="00924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2"/>
    <w:rsid w:val="007355A5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f0"/>
    <w:rsid w:val="007355A5"/>
    <w:pPr>
      <w:shd w:val="clear" w:color="auto" w:fill="FFFFFF"/>
      <w:spacing w:before="120" w:line="312" w:lineRule="exact"/>
      <w:ind w:hanging="580"/>
      <w:jc w:val="both"/>
    </w:pPr>
    <w:rPr>
      <w:sz w:val="31"/>
      <w:szCs w:val="31"/>
      <w:lang w:eastAsia="en-US"/>
    </w:rPr>
  </w:style>
  <w:style w:type="character" w:customStyle="1" w:styleId="95pt">
    <w:name w:val="Основной текст + 9;5 pt;Не полужирный;Малые прописные"/>
    <w:basedOn w:val="af0"/>
    <w:rsid w:val="001165B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342B32"/>
    <w:pPr>
      <w:shd w:val="clear" w:color="auto" w:fill="FFFFFF"/>
      <w:spacing w:after="60" w:line="0" w:lineRule="atLeast"/>
    </w:pPr>
    <w:rPr>
      <w:rFonts w:ascii="Georgia" w:eastAsia="Georgia" w:hAnsi="Georgia" w:cs="Georgia"/>
      <w:color w:val="000000"/>
      <w:sz w:val="23"/>
      <w:szCs w:val="23"/>
    </w:rPr>
  </w:style>
  <w:style w:type="character" w:customStyle="1" w:styleId="1">
    <w:name w:val="Основной текст1"/>
    <w:basedOn w:val="af0"/>
    <w:rsid w:val="00342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  <w:shd w:val="clear" w:color="auto" w:fill="FFFFFF"/>
    </w:rPr>
  </w:style>
  <w:style w:type="paragraph" w:styleId="af1">
    <w:name w:val="Normal (Web)"/>
    <w:basedOn w:val="a"/>
    <w:uiPriority w:val="99"/>
    <w:unhideWhenUsed/>
    <w:rsid w:val="00C95154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BD01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0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овый"/>
    <w:basedOn w:val="a"/>
    <w:rsid w:val="000306B8"/>
    <w:pPr>
      <w:spacing w:line="360" w:lineRule="auto"/>
      <w:ind w:firstLine="454"/>
      <w:jc w:val="both"/>
    </w:pPr>
    <w:rPr>
      <w:sz w:val="28"/>
    </w:rPr>
  </w:style>
  <w:style w:type="paragraph" w:styleId="af5">
    <w:name w:val="No Spacing"/>
    <w:uiPriority w:val="1"/>
    <w:qFormat/>
    <w:rsid w:val="00F0082F"/>
    <w:pPr>
      <w:spacing w:after="0" w:line="240" w:lineRule="auto"/>
    </w:pPr>
  </w:style>
  <w:style w:type="character" w:customStyle="1" w:styleId="c8">
    <w:name w:val="c8"/>
    <w:basedOn w:val="a0"/>
    <w:uiPriority w:val="99"/>
    <w:rsid w:val="00605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/>
    </w:rPr>
  </w:style>
  <w:style w:type="paragraph" w:styleId="a3">
    <w:name w:val="List Paragraph"/>
    <w:basedOn w:val="a"/>
    <w:uiPriority w:val="99"/>
    <w:qFormat/>
    <w:rsid w:val="005C19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5C19CB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character" w:customStyle="1" w:styleId="FontStyle61">
    <w:name w:val="Font Style61"/>
    <w:uiPriority w:val="99"/>
    <w:rsid w:val="005C19CB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7">
    <w:name w:val="Font Style67"/>
    <w:uiPriority w:val="99"/>
    <w:rsid w:val="005C19CB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5C19CB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5C19CB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</w:rPr>
  </w:style>
  <w:style w:type="paragraph" w:customStyle="1" w:styleId="Style3">
    <w:name w:val="Style3"/>
    <w:basedOn w:val="a"/>
    <w:uiPriority w:val="99"/>
    <w:rsid w:val="005C19CB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Verdana" w:hAnsi="Verdana" w:cs="Verdana"/>
    </w:rPr>
  </w:style>
  <w:style w:type="character" w:customStyle="1" w:styleId="FontStyle48">
    <w:name w:val="Font Style48"/>
    <w:uiPriority w:val="99"/>
    <w:rsid w:val="005C19CB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6">
    <w:name w:val="Font Style66"/>
    <w:uiPriority w:val="99"/>
    <w:rsid w:val="005C19CB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5C19C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5C19CB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uiPriority w:val="99"/>
    <w:rsid w:val="005C19CB"/>
    <w:pPr>
      <w:widowControl w:val="0"/>
      <w:autoSpaceDE w:val="0"/>
      <w:autoSpaceDN w:val="0"/>
      <w:adjustRightInd w:val="0"/>
      <w:jc w:val="center"/>
    </w:pPr>
    <w:rPr>
      <w:rFonts w:ascii="Verdana" w:hAnsi="Verdana" w:cs="Verdana"/>
    </w:rPr>
  </w:style>
  <w:style w:type="table" w:styleId="a4">
    <w:name w:val="Table Grid"/>
    <w:basedOn w:val="a1"/>
    <w:uiPriority w:val="59"/>
    <w:rsid w:val="001E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link w:val="ab"/>
    <w:qFormat/>
    <w:rsid w:val="004E079B"/>
    <w:pPr>
      <w:suppressAutoHyphens/>
      <w:jc w:val="center"/>
    </w:pPr>
    <w:rPr>
      <w:b/>
      <w:bCs/>
      <w:lang w:eastAsia="ar-SA"/>
    </w:rPr>
  </w:style>
  <w:style w:type="character" w:customStyle="1" w:styleId="ab">
    <w:name w:val="Название Знак"/>
    <w:basedOn w:val="a0"/>
    <w:link w:val="a9"/>
    <w:rsid w:val="004E07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4E0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4E0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6B4F2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e">
    <w:name w:val="Hyperlink"/>
    <w:basedOn w:val="a0"/>
    <w:uiPriority w:val="99"/>
    <w:unhideWhenUsed/>
    <w:rsid w:val="001862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69DC"/>
    <w:rPr>
      <w:color w:val="800080" w:themeColor="followedHyperlink"/>
      <w:u w:val="single"/>
    </w:rPr>
  </w:style>
  <w:style w:type="paragraph" w:customStyle="1" w:styleId="Default">
    <w:name w:val="Default"/>
    <w:rsid w:val="00924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2"/>
    <w:rsid w:val="007355A5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f0"/>
    <w:rsid w:val="007355A5"/>
    <w:pPr>
      <w:shd w:val="clear" w:color="auto" w:fill="FFFFFF"/>
      <w:spacing w:before="120" w:line="312" w:lineRule="exact"/>
      <w:ind w:hanging="580"/>
      <w:jc w:val="both"/>
    </w:pPr>
    <w:rPr>
      <w:sz w:val="31"/>
      <w:szCs w:val="31"/>
      <w:lang w:eastAsia="en-US"/>
    </w:rPr>
  </w:style>
  <w:style w:type="character" w:customStyle="1" w:styleId="95pt">
    <w:name w:val="Основной текст + 9;5 pt;Не полужирный;Малые прописные"/>
    <w:basedOn w:val="af0"/>
    <w:rsid w:val="001165B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342B32"/>
    <w:pPr>
      <w:shd w:val="clear" w:color="auto" w:fill="FFFFFF"/>
      <w:spacing w:after="60" w:line="0" w:lineRule="atLeast"/>
    </w:pPr>
    <w:rPr>
      <w:rFonts w:ascii="Georgia" w:eastAsia="Georgia" w:hAnsi="Georgia" w:cs="Georgia"/>
      <w:color w:val="000000"/>
      <w:sz w:val="23"/>
      <w:szCs w:val="23"/>
      <w:lang w:val="ru"/>
    </w:rPr>
  </w:style>
  <w:style w:type="character" w:customStyle="1" w:styleId="1">
    <w:name w:val="Основной текст1"/>
    <w:basedOn w:val="af0"/>
    <w:rsid w:val="00342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  <w:shd w:val="clear" w:color="auto" w:fill="FFFFFF"/>
    </w:rPr>
  </w:style>
  <w:style w:type="paragraph" w:styleId="af1">
    <w:name w:val="Normal (Web)"/>
    <w:basedOn w:val="a"/>
    <w:uiPriority w:val="99"/>
    <w:unhideWhenUsed/>
    <w:rsid w:val="00C95154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BD01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0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овый"/>
    <w:basedOn w:val="a"/>
    <w:rsid w:val="000306B8"/>
    <w:pPr>
      <w:spacing w:line="360" w:lineRule="auto"/>
      <w:ind w:firstLine="454"/>
      <w:jc w:val="both"/>
    </w:pPr>
    <w:rPr>
      <w:sz w:val="28"/>
    </w:rPr>
  </w:style>
  <w:style w:type="paragraph" w:styleId="af5">
    <w:name w:val="No Spacing"/>
    <w:uiPriority w:val="1"/>
    <w:qFormat/>
    <w:rsid w:val="00F0082F"/>
    <w:pPr>
      <w:spacing w:after="0" w:line="240" w:lineRule="auto"/>
    </w:pPr>
  </w:style>
  <w:style w:type="character" w:customStyle="1" w:styleId="c8">
    <w:name w:val="c8"/>
    <w:basedOn w:val="a0"/>
    <w:uiPriority w:val="99"/>
    <w:rsid w:val="0060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school-collection.edu.ru/&amp;sa=D&amp;usg=AFQjCNFg8Gtfo1eBcnPP8_6-OMVeXyUWZ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740C-528C-461E-A774-2481C8E6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12</cp:revision>
  <cp:lastPrinted>2021-12-12T07:40:00Z</cp:lastPrinted>
  <dcterms:created xsi:type="dcterms:W3CDTF">2023-09-01T19:35:00Z</dcterms:created>
  <dcterms:modified xsi:type="dcterms:W3CDTF">2025-09-14T15:26:00Z</dcterms:modified>
</cp:coreProperties>
</file>